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662" w:rsidRPr="00643185" w:rsidRDefault="005C2423" w:rsidP="001F4903">
      <w:pPr>
        <w:jc w:val="center"/>
        <w:rPr>
          <w:rFonts w:ascii="Arial" w:hAnsi="Arial" w:cs="Arial"/>
          <w:b/>
          <w:bCs/>
          <w:lang w:val="en-GB"/>
        </w:rPr>
      </w:pPr>
      <w:r>
        <w:rPr>
          <w:noProof/>
          <w:lang w:val="ru-RU" w:eastAsia="ru-RU"/>
        </w:rPr>
        <w:drawing>
          <wp:anchor distT="0" distB="0" distL="114300" distR="114300" simplePos="0" relativeHeight="251660800" behindDoc="0" locked="0" layoutInCell="1" allowOverlap="1">
            <wp:simplePos x="0" y="0"/>
            <wp:positionH relativeFrom="column">
              <wp:posOffset>-81280</wp:posOffset>
            </wp:positionH>
            <wp:positionV relativeFrom="paragraph">
              <wp:posOffset>-538480</wp:posOffset>
            </wp:positionV>
            <wp:extent cx="790575" cy="571500"/>
            <wp:effectExtent l="19050" t="0" r="9525" b="0"/>
            <wp:wrapNone/>
            <wp:docPr id="52" name="Рисунок 52" descr="logo_cigr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cigre300dpi"/>
                    <pic:cNvPicPr>
                      <a:picLocks noChangeAspect="1" noChangeArrowheads="1"/>
                    </pic:cNvPicPr>
                  </pic:nvPicPr>
                  <pic:blipFill>
                    <a:blip r:embed="rId9" cstate="print"/>
                    <a:srcRect/>
                    <a:stretch>
                      <a:fillRect/>
                    </a:stretch>
                  </pic:blipFill>
                  <pic:spPr bwMode="auto">
                    <a:xfrm>
                      <a:off x="0" y="0"/>
                      <a:ext cx="790575" cy="571500"/>
                    </a:xfrm>
                    <a:prstGeom prst="rect">
                      <a:avLst/>
                    </a:prstGeom>
                    <a:noFill/>
                    <a:ln w="9525">
                      <a:noFill/>
                      <a:miter lim="800000"/>
                      <a:headEnd/>
                      <a:tailEnd/>
                    </a:ln>
                  </pic:spPr>
                </pic:pic>
              </a:graphicData>
            </a:graphic>
          </wp:anchor>
        </w:drawing>
      </w:r>
      <w:r w:rsidR="004201D2">
        <w:rPr>
          <w:noProof/>
          <w:lang w:val="ru-RU" w:eastAsia="ru-RU"/>
        </w:rPr>
        <w:pict>
          <v:shapetype id="_x0000_t202" coordsize="21600,21600" o:spt="202" path="m,l,21600r21600,l21600,xe">
            <v:stroke joinstyle="miter"/>
            <v:path gradientshapeok="t" o:connecttype="rect"/>
          </v:shapetype>
          <v:shape id="Text Box 51" o:spid="_x0000_s1026" type="#_x0000_t202" style="position:absolute;left:0;text-align:left;margin-left:-2.75pt;margin-top:-18.4pt;width:477pt;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" filled="f" stroked="f">
            <v:textbox inset="0,0">
              <w:txbxContent>
                <w:p w:rsidR="008F5A6A" w:rsidRDefault="008F5A6A" w:rsidP="008F5A6A">
                  <w:pPr>
                    <w:rPr>
                      <w:color w:val="005B00"/>
                      <w:sz w:val="18"/>
                      <w:szCs w:val="18"/>
                    </w:rPr>
                  </w:pPr>
                </w:p>
                <w:p w:rsidR="008F5A6A" w:rsidRDefault="008F5A6A" w:rsidP="008F5A6A">
                  <w:pPr>
                    <w:rPr>
                      <w:color w:val="005B00"/>
                      <w:sz w:val="18"/>
                      <w:szCs w:val="18"/>
                    </w:rPr>
                  </w:pPr>
                </w:p>
                <w:p w:rsidR="008F5A6A" w:rsidRPr="00AA2CB9" w:rsidRDefault="008F5A6A" w:rsidP="008F5A6A">
                  <w:pPr>
                    <w:rPr>
                      <w:color w:val="005B00"/>
                      <w:sz w:val="18"/>
                      <w:szCs w:val="18"/>
                      <w:lang w:val="en-GB"/>
                    </w:rPr>
                  </w:pPr>
                  <w:r w:rsidRPr="00AA2CB9">
                    <w:rPr>
                      <w:color w:val="005B00"/>
                      <w:sz w:val="18"/>
                      <w:szCs w:val="18"/>
                      <w:lang w:val="en-GB"/>
                    </w:rPr>
                    <w:t xml:space="preserve">21, rue </w:t>
                  </w:r>
                  <w:proofErr w:type="spellStart"/>
                  <w:r w:rsidRPr="00AA2CB9">
                    <w:rPr>
                      <w:color w:val="005B00"/>
                      <w:sz w:val="18"/>
                      <w:szCs w:val="18"/>
                      <w:lang w:val="en-GB"/>
                    </w:rPr>
                    <w:t>d’Artois</w:t>
                  </w:r>
                  <w:proofErr w:type="spellEnd"/>
                  <w:r w:rsidRPr="00AA2CB9">
                    <w:rPr>
                      <w:color w:val="005B00"/>
                      <w:sz w:val="18"/>
                      <w:szCs w:val="18"/>
                      <w:lang w:val="en-GB"/>
                    </w:rPr>
                    <w:t xml:space="preserve">, F-75008 PARIS </w:t>
                  </w:r>
                  <w:r w:rsidRPr="00AA2CB9">
                    <w:rPr>
                      <w:color w:val="005B00"/>
                      <w:sz w:val="18"/>
                      <w:szCs w:val="18"/>
                      <w:lang w:val="en-GB"/>
                    </w:rPr>
                    <w:tab/>
                    <w:t xml:space="preserve">     </w:t>
                  </w:r>
                  <w:r>
                    <w:rPr>
                      <w:color w:val="005B00"/>
                      <w:sz w:val="18"/>
                      <w:szCs w:val="18"/>
                      <w:lang w:val="en-GB"/>
                    </w:rPr>
                    <w:t xml:space="preserve">                    </w:t>
                  </w:r>
                  <w:r w:rsidR="00E52BF0" w:rsidRPr="00E52BF0">
                    <w:rPr>
                      <w:rFonts w:ascii="Arial" w:hAnsi="Arial" w:cs="Arial"/>
                      <w:color w:val="005B00"/>
                      <w:lang w:val="en-US"/>
                    </w:rPr>
                    <w:t xml:space="preserve">  </w:t>
                  </w:r>
                  <w:r w:rsidR="00E52BF0" w:rsidRPr="00EF3C8C">
                    <w:rPr>
                      <w:rFonts w:ascii="Arial" w:hAnsi="Arial" w:cs="Arial"/>
                      <w:b/>
                      <w:color w:val="005B00"/>
                      <w:lang w:val="en-GB"/>
                    </w:rPr>
                    <w:t>С2_110_2014</w:t>
                  </w:r>
                  <w:r w:rsidR="00494375" w:rsidRPr="00494375">
                    <w:rPr>
                      <w:rFonts w:ascii="Arial" w:hAnsi="Arial" w:cs="Arial"/>
                      <w:color w:val="005B00"/>
                      <w:lang w:val="en-GB"/>
                    </w:rPr>
                    <w:tab/>
                  </w:r>
                  <w:r w:rsidRPr="00AA2CB9">
                    <w:rPr>
                      <w:rFonts w:ascii="Arial" w:hAnsi="Arial" w:cs="Arial"/>
                      <w:color w:val="005B00"/>
                      <w:sz w:val="48"/>
                      <w:szCs w:val="48"/>
                      <w:lang w:val="en-GB"/>
                    </w:rPr>
                    <w:tab/>
                  </w:r>
                  <w:r w:rsidRPr="00AA2CB9">
                    <w:rPr>
                      <w:rFonts w:ascii="Arial" w:hAnsi="Arial" w:cs="Arial"/>
                      <w:color w:val="005B00"/>
                      <w:sz w:val="48"/>
                      <w:szCs w:val="48"/>
                      <w:lang w:val="en-GB"/>
                    </w:rPr>
                    <w:tab/>
                  </w:r>
                  <w:r w:rsidRPr="00AA2CB9">
                    <w:rPr>
                      <w:color w:val="005B00"/>
                      <w:sz w:val="18"/>
                      <w:szCs w:val="18"/>
                      <w:lang w:val="en-GB"/>
                    </w:rPr>
                    <w:t xml:space="preserve">    </w:t>
                  </w:r>
                  <w:r>
                    <w:rPr>
                      <w:color w:val="005B00"/>
                      <w:sz w:val="18"/>
                      <w:szCs w:val="18"/>
                      <w:lang w:val="en-GB"/>
                    </w:rPr>
                    <w:t xml:space="preserve">               </w:t>
                  </w:r>
                  <w:r w:rsidRPr="00AA2CB9">
                    <w:rPr>
                      <w:color w:val="005B00"/>
                      <w:sz w:val="18"/>
                      <w:szCs w:val="18"/>
                      <w:lang w:val="en-GB"/>
                    </w:rPr>
                    <w:t xml:space="preserve">  </w:t>
                  </w:r>
                  <w:r>
                    <w:rPr>
                      <w:b/>
                      <w:bCs/>
                      <w:color w:val="005B00"/>
                      <w:lang w:val="en-GB"/>
                    </w:rPr>
                    <w:t>CIGRE 2014</w:t>
                  </w:r>
                </w:p>
                <w:p w:rsidR="008F5A6A" w:rsidRPr="00AA2CB9" w:rsidRDefault="008F5A6A" w:rsidP="008F5A6A">
                  <w:pPr>
                    <w:rPr>
                      <w:color w:val="005B00"/>
                      <w:sz w:val="18"/>
                      <w:szCs w:val="18"/>
                      <w:lang w:val="en-GB"/>
                    </w:rPr>
                  </w:pPr>
                  <w:proofErr w:type="gramStart"/>
                  <w:r w:rsidRPr="00AA2CB9">
                    <w:rPr>
                      <w:color w:val="005B00"/>
                      <w:sz w:val="18"/>
                      <w:szCs w:val="18"/>
                      <w:lang w:val="en-GB"/>
                    </w:rPr>
                    <w:t>http :</w:t>
                  </w:r>
                  <w:proofErr w:type="gramEnd"/>
                  <w:r w:rsidRPr="00AA2CB9">
                    <w:rPr>
                      <w:color w:val="005B00"/>
                      <w:sz w:val="18"/>
                      <w:szCs w:val="18"/>
                      <w:lang w:val="en-GB"/>
                    </w:rPr>
                    <w:t xml:space="preserve"> //www.cigre.org</w:t>
                  </w:r>
                  <w:r w:rsidRPr="00AA2CB9">
                    <w:rPr>
                      <w:color w:val="005B00"/>
                      <w:sz w:val="18"/>
                      <w:szCs w:val="18"/>
                      <w:lang w:val="en-GB"/>
                    </w:rPr>
                    <w:tab/>
                  </w:r>
                  <w:r w:rsidRPr="00AA2CB9">
                    <w:rPr>
                      <w:color w:val="005B00"/>
                      <w:sz w:val="18"/>
                      <w:szCs w:val="18"/>
                      <w:lang w:val="en-GB"/>
                    </w:rPr>
                    <w:tab/>
                    <w:t xml:space="preserve">   </w:t>
                  </w:r>
                </w:p>
                <w:p w:rsidR="008F5A6A" w:rsidRDefault="008F5A6A" w:rsidP="008F5A6A">
                  <w:pPr>
                    <w:jc w:val="center"/>
                    <w:rPr>
                      <w:rFonts w:ascii="Arial" w:hAnsi="Arial" w:cs="Arial"/>
                      <w:color w:val="005B00"/>
                    </w:rPr>
                  </w:pPr>
                </w:p>
              </w:txbxContent>
            </v:textbox>
          </v:shape>
        </w:pict>
      </w:r>
    </w:p>
    <w:p w:rsidR="00177662" w:rsidRPr="00643185" w:rsidRDefault="00177662" w:rsidP="001F4903">
      <w:pPr>
        <w:jc w:val="center"/>
        <w:rPr>
          <w:rFonts w:ascii="Arial" w:hAnsi="Arial" w:cs="Arial"/>
          <w:b/>
          <w:bCs/>
          <w:lang w:val="en-GB"/>
        </w:rPr>
      </w:pPr>
    </w:p>
    <w:p w:rsidR="0008458D" w:rsidRPr="00643185" w:rsidRDefault="0008458D" w:rsidP="001F4903">
      <w:pPr>
        <w:rPr>
          <w:rFonts w:ascii="Arial" w:hAnsi="Arial" w:cs="Arial"/>
          <w:b/>
          <w:bCs/>
          <w:sz w:val="28"/>
          <w:szCs w:val="28"/>
          <w:lang w:val="en-US"/>
        </w:rPr>
      </w:pPr>
    </w:p>
    <w:p w:rsidR="0008458D" w:rsidRPr="00643185" w:rsidRDefault="0008458D" w:rsidP="001F4903">
      <w:pPr>
        <w:jc w:val="center"/>
        <w:rPr>
          <w:rFonts w:ascii="Arial" w:hAnsi="Arial" w:cs="Arial"/>
          <w:b/>
          <w:bCs/>
          <w:sz w:val="28"/>
          <w:szCs w:val="28"/>
          <w:lang w:val="en-US"/>
        </w:rPr>
      </w:pPr>
    </w:p>
    <w:p w:rsidR="00454CAD" w:rsidRPr="00F25E20" w:rsidRDefault="006B1F4A" w:rsidP="001F4903">
      <w:pPr>
        <w:jc w:val="center"/>
        <w:rPr>
          <w:rFonts w:ascii="Arial" w:eastAsia="Arial Unicode MS" w:hAnsi="Arial" w:cs="Arial"/>
          <w:b/>
          <w:bCs/>
          <w:lang w:val="en-US"/>
        </w:rPr>
      </w:pPr>
      <w:r w:rsidRPr="006B1F4A">
        <w:rPr>
          <w:rFonts w:ascii="Arial" w:eastAsia="Arial Unicode MS" w:hAnsi="Arial" w:cs="Arial"/>
          <w:b/>
          <w:bCs/>
          <w:lang w:val="en-US"/>
        </w:rPr>
        <w:t>Stability monitoring and control of generation based on the synchronized measurements in nodes of its connection</w:t>
      </w:r>
    </w:p>
    <w:p w:rsidR="00957E44" w:rsidRPr="00F25E20" w:rsidRDefault="00957E44" w:rsidP="001F4903">
      <w:pPr>
        <w:rPr>
          <w:b/>
          <w:lang w:val="en-US"/>
        </w:rPr>
      </w:pPr>
    </w:p>
    <w:p w:rsidR="007A377C" w:rsidRPr="00F25E20" w:rsidRDefault="007A377C" w:rsidP="001F4903">
      <w:pPr>
        <w:jc w:val="center"/>
        <w:rPr>
          <w:b/>
          <w:caps/>
          <w:lang w:val="en-US"/>
        </w:rPr>
        <w:sectPr w:rsidR="007A377C" w:rsidRPr="00F25E20" w:rsidSect="000303C3">
          <w:footerReference w:type="default" r:id="rId10"/>
          <w:footerReference w:type="first" r:id="rId11"/>
          <w:pgSz w:w="11906" w:h="16838" w:code="9"/>
          <w:pgMar w:top="1418" w:right="1418" w:bottom="1418" w:left="1418" w:header="709" w:footer="709" w:gutter="0"/>
          <w:cols w:space="708"/>
          <w:titlePg/>
          <w:docGrid w:linePitch="360"/>
        </w:sectPr>
      </w:pPr>
    </w:p>
    <w:p w:rsidR="007A377C" w:rsidRPr="00F25E20" w:rsidRDefault="007A377C" w:rsidP="001F4903">
      <w:pPr>
        <w:jc w:val="center"/>
        <w:rPr>
          <w:b/>
          <w:caps/>
          <w:lang w:val="en-US"/>
        </w:rPr>
      </w:pPr>
      <w:r w:rsidRPr="00F25E20">
        <w:rPr>
          <w:b/>
          <w:caps/>
          <w:lang w:val="en-US"/>
        </w:rPr>
        <w:lastRenderedPageBreak/>
        <w:t xml:space="preserve">A.G. </w:t>
      </w:r>
      <w:r w:rsidR="002B41C6" w:rsidRPr="00F25E20">
        <w:rPr>
          <w:b/>
          <w:caps/>
          <w:lang w:val="en-US"/>
        </w:rPr>
        <w:t>Fishov</w:t>
      </w:r>
      <w:r w:rsidR="00454CAD" w:rsidRPr="00F25E20">
        <w:rPr>
          <w:b/>
          <w:caps/>
          <w:lang w:val="en-US"/>
        </w:rPr>
        <w:t>*</w:t>
      </w:r>
    </w:p>
    <w:p w:rsidR="00A0377D" w:rsidRPr="00F25E20" w:rsidRDefault="002B41C6" w:rsidP="001F4903">
      <w:pPr>
        <w:jc w:val="center"/>
        <w:rPr>
          <w:b/>
          <w:caps/>
          <w:lang w:val="en-US"/>
        </w:rPr>
      </w:pPr>
      <w:r w:rsidRPr="00F25E20">
        <w:rPr>
          <w:b/>
          <w:caps/>
          <w:lang w:val="en-US"/>
        </w:rPr>
        <w:t xml:space="preserve">M.A. Soboleva </w:t>
      </w:r>
    </w:p>
    <w:p w:rsidR="002B41C6" w:rsidRPr="00F25E20" w:rsidRDefault="007A377C" w:rsidP="001F4903">
      <w:pPr>
        <w:jc w:val="center"/>
        <w:rPr>
          <w:b/>
          <w:bCs/>
          <w:caps/>
          <w:lang w:val="en-US"/>
        </w:rPr>
      </w:pPr>
      <w:r w:rsidRPr="00F25E20">
        <w:rPr>
          <w:b/>
          <w:lang w:val="en-US" w:eastAsia="ru-RU"/>
        </w:rPr>
        <w:t>Novosibirsk State Technical University (NSTU)</w:t>
      </w:r>
    </w:p>
    <w:p w:rsidR="00351B02" w:rsidRPr="00F25E20" w:rsidRDefault="00351B02" w:rsidP="00033A75">
      <w:pPr>
        <w:spacing w:line="240" w:lineRule="atLeast"/>
        <w:jc w:val="center"/>
        <w:rPr>
          <w:b/>
          <w:bCs/>
          <w:lang w:val="en-GB"/>
        </w:rPr>
      </w:pPr>
    </w:p>
    <w:p w:rsidR="007A377C" w:rsidRPr="00F25E20" w:rsidRDefault="007A377C" w:rsidP="001F4903">
      <w:pPr>
        <w:jc w:val="center"/>
        <w:rPr>
          <w:b/>
          <w:caps/>
          <w:lang w:val="en-US"/>
        </w:rPr>
      </w:pPr>
      <w:r w:rsidRPr="00F25E20">
        <w:rPr>
          <w:b/>
          <w:caps/>
          <w:lang w:val="en-US"/>
        </w:rPr>
        <w:lastRenderedPageBreak/>
        <w:t>A.I. Dechterev</w:t>
      </w:r>
    </w:p>
    <w:p w:rsidR="007A377C" w:rsidRPr="00F25E20" w:rsidRDefault="00FA1DDE" w:rsidP="001F4903">
      <w:pPr>
        <w:jc w:val="center"/>
        <w:rPr>
          <w:b/>
          <w:lang w:val="en-US" w:eastAsia="ru-RU"/>
        </w:rPr>
      </w:pPr>
      <w:proofErr w:type="spellStart"/>
      <w:r w:rsidRPr="00F25E20">
        <w:rPr>
          <w:b/>
          <w:lang w:val="en-US" w:eastAsia="ru-RU"/>
        </w:rPr>
        <w:t>Sinetic</w:t>
      </w:r>
      <w:proofErr w:type="spellEnd"/>
      <w:r w:rsidR="0040439C" w:rsidRPr="00F25E20">
        <w:rPr>
          <w:b/>
          <w:lang w:val="en-US" w:eastAsia="ru-RU"/>
        </w:rPr>
        <w:t xml:space="preserve"> CJSC</w:t>
      </w:r>
    </w:p>
    <w:p w:rsidR="00351B02" w:rsidRPr="00F25E20" w:rsidRDefault="00351B02" w:rsidP="001F4903">
      <w:pPr>
        <w:jc w:val="center"/>
        <w:rPr>
          <w:b/>
          <w:lang w:val="en-US" w:eastAsia="ru-RU"/>
        </w:rPr>
      </w:pPr>
    </w:p>
    <w:p w:rsidR="00E61F25" w:rsidRDefault="00351B02" w:rsidP="001F4903">
      <w:pPr>
        <w:rPr>
          <w:b/>
          <w:caps/>
          <w:lang w:val="en-US"/>
        </w:rPr>
      </w:pPr>
      <w:r w:rsidRPr="00F25E20">
        <w:rPr>
          <w:b/>
          <w:bCs/>
          <w:lang w:val="en-GB"/>
        </w:rPr>
        <w:t xml:space="preserve">                </w:t>
      </w:r>
      <w:r w:rsidR="007A377C" w:rsidRPr="00F25E20">
        <w:rPr>
          <w:b/>
          <w:bCs/>
          <w:lang w:val="en-GB"/>
        </w:rPr>
        <w:t>Russia</w:t>
      </w:r>
    </w:p>
    <w:p w:rsidR="00E61F25" w:rsidRDefault="00351B02" w:rsidP="001F4903">
      <w:pPr>
        <w:rPr>
          <w:b/>
          <w:caps/>
          <w:lang w:val="en-US"/>
        </w:rPr>
      </w:pPr>
      <w:r w:rsidRPr="00F25E20">
        <w:rPr>
          <w:b/>
          <w:caps/>
          <w:lang w:val="en-US"/>
        </w:rPr>
        <w:t xml:space="preserve">  </w:t>
      </w:r>
    </w:p>
    <w:p w:rsidR="00E61F25" w:rsidRDefault="00E61F25" w:rsidP="001F4903">
      <w:pPr>
        <w:rPr>
          <w:b/>
          <w:caps/>
          <w:lang w:val="en-US"/>
        </w:rPr>
      </w:pPr>
    </w:p>
    <w:p w:rsidR="00E61F25" w:rsidRDefault="00351B02" w:rsidP="001F4903">
      <w:pPr>
        <w:rPr>
          <w:b/>
          <w:caps/>
          <w:lang w:val="en-US"/>
        </w:rPr>
      </w:pPr>
      <w:r w:rsidRPr="00F25E20">
        <w:rPr>
          <w:b/>
          <w:caps/>
          <w:lang w:val="en-US"/>
        </w:rPr>
        <w:lastRenderedPageBreak/>
        <w:t xml:space="preserve">   </w:t>
      </w:r>
      <w:r w:rsidR="007A377C" w:rsidRPr="00F25E20">
        <w:rPr>
          <w:b/>
          <w:caps/>
          <w:lang w:val="en-US"/>
        </w:rPr>
        <w:t xml:space="preserve">V.A. Fishov </w:t>
      </w:r>
    </w:p>
    <w:p w:rsidR="007A377C" w:rsidRPr="00F25E20" w:rsidRDefault="007A377C" w:rsidP="001F4903">
      <w:pPr>
        <w:jc w:val="center"/>
        <w:rPr>
          <w:b/>
          <w:caps/>
          <w:lang w:val="en-US"/>
        </w:rPr>
      </w:pPr>
      <w:r w:rsidRPr="00F25E20">
        <w:rPr>
          <w:b/>
          <w:caps/>
          <w:lang w:val="en-US"/>
        </w:rPr>
        <w:t>D.V. Tutundaeva</w:t>
      </w:r>
    </w:p>
    <w:p w:rsidR="00FA1DDE" w:rsidRPr="00F25E20" w:rsidRDefault="00FA1DDE" w:rsidP="001F4903">
      <w:pPr>
        <w:jc w:val="center"/>
        <w:rPr>
          <w:b/>
          <w:bCs/>
          <w:color w:val="FF0000"/>
          <w:lang w:val="en-US"/>
        </w:rPr>
      </w:pPr>
      <w:r w:rsidRPr="00F25E20">
        <w:rPr>
          <w:b/>
          <w:lang w:val="en-US" w:eastAsia="ru-RU"/>
        </w:rPr>
        <w:t>Novosibirsk regional dispatching department</w:t>
      </w:r>
    </w:p>
    <w:p w:rsidR="0040439C" w:rsidRPr="00F25E20" w:rsidRDefault="007461CA" w:rsidP="001F4903">
      <w:pPr>
        <w:jc w:val="center"/>
        <w:rPr>
          <w:b/>
          <w:lang w:val="en-US" w:eastAsia="ru-RU"/>
        </w:rPr>
      </w:pPr>
      <w:r w:rsidRPr="00F25E20">
        <w:rPr>
          <w:b/>
          <w:lang w:val="en-US" w:eastAsia="ru-RU"/>
        </w:rPr>
        <w:t>(</w:t>
      </w:r>
      <w:r w:rsidR="0040439C" w:rsidRPr="00F25E20">
        <w:rPr>
          <w:b/>
          <w:lang w:val="en-US" w:eastAsia="ru-RU"/>
        </w:rPr>
        <w:t>JSC SO UPS</w:t>
      </w:r>
      <w:r w:rsidRPr="00F25E20">
        <w:rPr>
          <w:b/>
          <w:lang w:val="en-US" w:eastAsia="ru-RU"/>
        </w:rPr>
        <w:t>)</w:t>
      </w:r>
      <w:r w:rsidR="0040439C" w:rsidRPr="00F25E20">
        <w:rPr>
          <w:b/>
          <w:lang w:val="en-US" w:eastAsia="ru-RU"/>
        </w:rPr>
        <w:t xml:space="preserve"> </w:t>
      </w:r>
    </w:p>
    <w:p w:rsidR="00FA1DDE" w:rsidRPr="00643185" w:rsidRDefault="00351B02" w:rsidP="001F4903">
      <w:pPr>
        <w:jc w:val="center"/>
        <w:rPr>
          <w:b/>
          <w:bCs/>
          <w:lang w:val="en-US"/>
        </w:rPr>
      </w:pPr>
      <w:r>
        <w:rPr>
          <w:b/>
          <w:bCs/>
          <w:lang w:val="en-GB"/>
        </w:rPr>
        <w:t xml:space="preserve"> </w:t>
      </w:r>
    </w:p>
    <w:p w:rsidR="007A377C" w:rsidRPr="00643185" w:rsidRDefault="007A377C" w:rsidP="001F4903">
      <w:pPr>
        <w:sectPr w:rsidR="007A377C" w:rsidRPr="00643185" w:rsidSect="005A2FB4">
          <w:type w:val="continuous"/>
          <w:pgSz w:w="11906" w:h="16838" w:code="9"/>
          <w:pgMar w:top="0" w:right="1418" w:bottom="1418" w:left="1418" w:header="709" w:footer="709" w:gutter="0"/>
          <w:cols w:num="3" w:space="708"/>
          <w:docGrid w:linePitch="360"/>
        </w:sectPr>
      </w:pPr>
    </w:p>
    <w:p w:rsidR="00405B83" w:rsidRDefault="00405B83" w:rsidP="001F4903">
      <w:pPr>
        <w:jc w:val="both"/>
        <w:rPr>
          <w:b/>
          <w:lang w:val="en-US"/>
        </w:rPr>
      </w:pPr>
    </w:p>
    <w:p w:rsidR="00CA7C85" w:rsidRDefault="00CA7C85" w:rsidP="00033A75">
      <w:pPr>
        <w:spacing w:line="360" w:lineRule="auto"/>
        <w:ind w:left="-284"/>
        <w:jc w:val="both"/>
        <w:rPr>
          <w:b/>
          <w:lang w:val="en-US"/>
        </w:rPr>
      </w:pPr>
    </w:p>
    <w:p w:rsidR="005A2FB4" w:rsidRDefault="005A2FB4">
      <w:pPr>
        <w:ind w:left="-284"/>
        <w:jc w:val="both"/>
        <w:rPr>
          <w:b/>
          <w:lang w:val="en-US"/>
        </w:rPr>
      </w:pPr>
    </w:p>
    <w:p w:rsidR="00CA7C85" w:rsidRDefault="00DD0547">
      <w:pPr>
        <w:ind w:left="-284"/>
        <w:jc w:val="both"/>
        <w:rPr>
          <w:b/>
          <w:lang w:val="en-US"/>
        </w:rPr>
      </w:pPr>
      <w:r w:rsidRPr="00DD0547">
        <w:rPr>
          <w:b/>
          <w:lang w:val="en-US"/>
        </w:rPr>
        <w:t>SUMMARY</w:t>
      </w:r>
    </w:p>
    <w:p w:rsidR="00040682" w:rsidRDefault="00040682">
      <w:pPr>
        <w:ind w:left="-284"/>
        <w:jc w:val="both"/>
        <w:rPr>
          <w:b/>
          <w:lang w:val="en-US"/>
        </w:rPr>
      </w:pPr>
    </w:p>
    <w:p w:rsidR="00CA7C85" w:rsidRDefault="00E61F25" w:rsidP="00E52BF0">
      <w:pPr>
        <w:spacing w:line="220" w:lineRule="atLeast"/>
        <w:ind w:left="-284" w:firstLine="284"/>
        <w:jc w:val="both"/>
        <w:rPr>
          <w:sz w:val="22"/>
          <w:szCs w:val="22"/>
          <w:lang w:val="en-US"/>
        </w:rPr>
      </w:pPr>
      <w:r>
        <w:rPr>
          <w:sz w:val="22"/>
          <w:szCs w:val="22"/>
          <w:lang w:val="en-US"/>
        </w:rPr>
        <w:t xml:space="preserve">According to the proposed technology the generator's output power restrictions are determined in real-time by the terms a static stability using the generators' </w:t>
      </w:r>
      <w:r w:rsidR="001F4903">
        <w:rPr>
          <w:sz w:val="22"/>
          <w:szCs w:val="22"/>
          <w:lang w:val="en-US" w:eastAsia="ru-RU"/>
        </w:rPr>
        <w:t>m</w:t>
      </w:r>
      <w:r w:rsidR="001F4903" w:rsidRPr="00643185">
        <w:rPr>
          <w:sz w:val="22"/>
          <w:szCs w:val="22"/>
          <w:lang w:val="en-US" w:eastAsia="ru-RU"/>
        </w:rPr>
        <w:t>ode</w:t>
      </w:r>
      <w:r>
        <w:rPr>
          <w:sz w:val="22"/>
          <w:szCs w:val="22"/>
          <w:lang w:val="en-US"/>
        </w:rPr>
        <w:t xml:space="preserve"> model as a </w:t>
      </w:r>
      <w:proofErr w:type="spellStart"/>
      <w:r>
        <w:rPr>
          <w:sz w:val="22"/>
          <w:szCs w:val="22"/>
          <w:lang w:val="en-US"/>
        </w:rPr>
        <w:t>multipole</w:t>
      </w:r>
      <w:proofErr w:type="spellEnd"/>
      <w:r>
        <w:rPr>
          <w:sz w:val="22"/>
          <w:szCs w:val="22"/>
          <w:lang w:val="en-US"/>
        </w:rPr>
        <w:t xml:space="preserve"> with connection nodes of generators' electromotive forces (the matrix of self and mutual admittances (SMA) of EMFs generators).The following parameters are used to identify the model: parameters of generators, results of synchronized measurements of voltage modulus and phase, active and reactive power on the generators' buses of the set of quasi-steady modes, which are discriminated during the process of redistribution power between generators (in control, regulation of the frequency and power or while the electromechanical fluctuation of rotors).</w:t>
      </w:r>
    </w:p>
    <w:p w:rsidR="00CA7C85" w:rsidRDefault="00E61F25">
      <w:pPr>
        <w:spacing w:line="220" w:lineRule="atLeast"/>
        <w:ind w:left="-284" w:firstLine="284"/>
        <w:jc w:val="both"/>
        <w:rPr>
          <w:sz w:val="22"/>
          <w:szCs w:val="22"/>
          <w:lang w:val="en-US"/>
        </w:rPr>
      </w:pPr>
      <w:r>
        <w:rPr>
          <w:sz w:val="22"/>
          <w:szCs w:val="22"/>
          <w:lang w:val="en-US"/>
        </w:rPr>
        <w:t>The mentioned parameters are used for the calculation of EMF vectors and generators’ internal powers for each of quasi-steady mode</w:t>
      </w:r>
      <w:r w:rsidRPr="00EF785C">
        <w:rPr>
          <w:sz w:val="22"/>
          <w:szCs w:val="22"/>
          <w:lang w:val="en-US"/>
        </w:rPr>
        <w:t>s.</w:t>
      </w:r>
      <w:r>
        <w:rPr>
          <w:sz w:val="22"/>
          <w:szCs w:val="22"/>
          <w:lang w:val="en-US"/>
        </w:rPr>
        <w:t xml:space="preserve"> The parameters of the </w:t>
      </w:r>
      <w:proofErr w:type="spellStart"/>
      <w:r>
        <w:rPr>
          <w:sz w:val="22"/>
          <w:szCs w:val="22"/>
          <w:lang w:val="en-US"/>
        </w:rPr>
        <w:t>multipole</w:t>
      </w:r>
      <w:proofErr w:type="spellEnd"/>
      <w:r>
        <w:rPr>
          <w:sz w:val="22"/>
          <w:szCs w:val="22"/>
          <w:lang w:val="en-US"/>
        </w:rPr>
        <w:t xml:space="preserve"> are defined by solving the </w:t>
      </w:r>
      <w:proofErr w:type="spellStart"/>
      <w:r>
        <w:rPr>
          <w:sz w:val="22"/>
          <w:szCs w:val="22"/>
          <w:lang w:val="en-US"/>
        </w:rPr>
        <w:t>overdetermined</w:t>
      </w:r>
      <w:proofErr w:type="spellEnd"/>
      <w:r>
        <w:rPr>
          <w:sz w:val="22"/>
          <w:szCs w:val="22"/>
          <w:lang w:val="en-US"/>
        </w:rPr>
        <w:t xml:space="preserve"> equations system, where generators’ output powers and EMF vectors for each of quasi-steady modes are known and </w:t>
      </w:r>
      <w:r w:rsidR="0058592B" w:rsidRPr="001F4903">
        <w:rPr>
          <w:sz w:val="22"/>
          <w:szCs w:val="22"/>
          <w:lang w:val="en-US"/>
        </w:rPr>
        <w:t>SMA</w:t>
      </w:r>
      <w:r w:rsidR="0058592B">
        <w:rPr>
          <w:sz w:val="22"/>
          <w:szCs w:val="22"/>
          <w:lang w:val="en-US"/>
        </w:rPr>
        <w:t xml:space="preserve"> </w:t>
      </w:r>
      <w:r>
        <w:rPr>
          <w:sz w:val="22"/>
          <w:szCs w:val="22"/>
          <w:lang w:val="en-US"/>
        </w:rPr>
        <w:t xml:space="preserve">of EMFs </w:t>
      </w:r>
      <w:r w:rsidR="006B0BAF">
        <w:rPr>
          <w:sz w:val="22"/>
          <w:szCs w:val="22"/>
          <w:lang w:val="en-US"/>
        </w:rPr>
        <w:t>generators are</w:t>
      </w:r>
      <w:r>
        <w:rPr>
          <w:sz w:val="22"/>
          <w:szCs w:val="22"/>
          <w:lang w:val="en-US"/>
        </w:rPr>
        <w:t xml:space="preserve"> unknown. The </w:t>
      </w:r>
      <w:proofErr w:type="spellStart"/>
      <w:r>
        <w:rPr>
          <w:sz w:val="22"/>
          <w:szCs w:val="22"/>
          <w:lang w:val="en-US"/>
        </w:rPr>
        <w:t>overdetermination</w:t>
      </w:r>
      <w:proofErr w:type="spellEnd"/>
      <w:r>
        <w:rPr>
          <w:sz w:val="22"/>
          <w:szCs w:val="22"/>
          <w:lang w:val="en-US"/>
        </w:rPr>
        <w:t xml:space="preserve"> of the equations system is necessary for consistency of results. </w:t>
      </w:r>
      <w:r w:rsidR="006F3D3A" w:rsidRPr="009B5498">
        <w:rPr>
          <w:sz w:val="22"/>
          <w:szCs w:val="22"/>
          <w:lang w:val="en-US"/>
        </w:rPr>
        <w:t xml:space="preserve">The obtained model is used to determine the generator's output power restrictions for quasi-steady and post emergency modes. </w:t>
      </w:r>
      <w:r w:rsidR="00205493" w:rsidRPr="009B5498">
        <w:rPr>
          <w:sz w:val="22"/>
          <w:szCs w:val="22"/>
          <w:lang w:val="ru-RU"/>
        </w:rPr>
        <w:t>Т</w:t>
      </w:r>
      <w:proofErr w:type="gramStart"/>
      <w:r w:rsidR="00205493" w:rsidRPr="009B5498">
        <w:rPr>
          <w:sz w:val="22"/>
          <w:szCs w:val="22"/>
          <w:lang w:val="en-US"/>
        </w:rPr>
        <w:t>h</w:t>
      </w:r>
      <w:proofErr w:type="gramEnd"/>
      <w:r w:rsidR="006F3D3A" w:rsidRPr="009B5498">
        <w:rPr>
          <w:sz w:val="22"/>
          <w:szCs w:val="22"/>
          <w:lang w:val="ru-RU"/>
        </w:rPr>
        <w:t>е</w:t>
      </w:r>
      <w:r w:rsidR="006F3D3A" w:rsidRPr="009B5498">
        <w:rPr>
          <w:sz w:val="22"/>
          <w:szCs w:val="22"/>
          <w:lang w:val="en-US"/>
        </w:rPr>
        <w:t xml:space="preserve"> generators’ field current restrictions and turndown of active power, as well as exciting regulator’s work </w:t>
      </w:r>
      <w:r w:rsidR="00205493" w:rsidRPr="009B5498">
        <w:rPr>
          <w:sz w:val="22"/>
          <w:szCs w:val="22"/>
          <w:lang w:val="en-US"/>
        </w:rPr>
        <w:t xml:space="preserve">can be taken </w:t>
      </w:r>
      <w:r w:rsidR="009B5498" w:rsidRPr="009B5498">
        <w:rPr>
          <w:sz w:val="22"/>
          <w:szCs w:val="22"/>
          <w:lang w:val="en-US"/>
        </w:rPr>
        <w:t>into consideration</w:t>
      </w:r>
      <w:r w:rsidR="006F3D3A" w:rsidRPr="009B5498">
        <w:rPr>
          <w:sz w:val="22"/>
          <w:szCs w:val="22"/>
          <w:lang w:val="en-US"/>
        </w:rPr>
        <w:t>.</w:t>
      </w:r>
    </w:p>
    <w:p w:rsidR="00CA7C85" w:rsidRDefault="00E61F25" w:rsidP="00E52BF0">
      <w:pPr>
        <w:spacing w:line="220" w:lineRule="atLeast"/>
        <w:ind w:left="-284" w:firstLine="284"/>
        <w:jc w:val="both"/>
        <w:rPr>
          <w:sz w:val="22"/>
          <w:szCs w:val="22"/>
          <w:lang w:val="en-US"/>
        </w:rPr>
      </w:pPr>
      <w:r>
        <w:rPr>
          <w:sz w:val="22"/>
          <w:szCs w:val="22"/>
          <w:lang w:val="en-US"/>
        </w:rPr>
        <w:t xml:space="preserve">During the operating control, while operator is controlling the stability with the suggested technology, several actions should be performed. </w:t>
      </w:r>
      <w:r w:rsidR="009B5498">
        <w:rPr>
          <w:sz w:val="22"/>
          <w:szCs w:val="22"/>
          <w:lang w:val="en-US"/>
        </w:rPr>
        <w:t>Firstly,</w:t>
      </w:r>
      <w:r>
        <w:rPr>
          <w:sz w:val="22"/>
          <w:szCs w:val="22"/>
          <w:lang w:val="en-US"/>
        </w:rPr>
        <w:t xml:space="preserve"> the operator reduces the generator’s output power </w:t>
      </w:r>
      <w:r w:rsidR="007E19AF">
        <w:rPr>
          <w:sz w:val="22"/>
          <w:szCs w:val="22"/>
          <w:lang w:val="en-US"/>
        </w:rPr>
        <w:t xml:space="preserve">for </w:t>
      </w:r>
      <w:r>
        <w:rPr>
          <w:sz w:val="22"/>
          <w:szCs w:val="22"/>
          <w:lang w:val="en-US"/>
        </w:rPr>
        <w:t>some small quantity, which is sufficient for identification of SMA matrix during the redistribution of power in the system. After the procedure of identification and definition of the generator’s output power restrictions was done, then the desired change of the generation mode can be implemented. Furthermore, during the process of changing the control of the restrictions in real time continues. If changes of the normal mode of the grid are unpredictable, the generator’s output power restrictions are defined and used if necessary for prevention of disturbance of the resistance by automatics or acting promptly.</w:t>
      </w:r>
    </w:p>
    <w:p w:rsidR="00CA7C85" w:rsidRDefault="00E61F25" w:rsidP="00124654">
      <w:pPr>
        <w:spacing w:line="220" w:lineRule="atLeast"/>
        <w:ind w:left="-284" w:firstLine="284"/>
        <w:jc w:val="both"/>
        <w:rPr>
          <w:sz w:val="22"/>
          <w:szCs w:val="22"/>
          <w:lang w:val="en-US"/>
        </w:rPr>
      </w:pPr>
      <w:r>
        <w:rPr>
          <w:sz w:val="22"/>
          <w:szCs w:val="22"/>
          <w:lang w:val="en-US"/>
        </w:rPr>
        <w:t>The application of the technology would be typical for: distribution grid with the main substation and generators of the commensurable capacity which are connected in different nodes</w:t>
      </w:r>
      <w:r w:rsidR="00866C3D">
        <w:rPr>
          <w:sz w:val="22"/>
          <w:szCs w:val="22"/>
          <w:lang w:val="en-US"/>
        </w:rPr>
        <w:t>;</w:t>
      </w:r>
      <w:r>
        <w:rPr>
          <w:sz w:val="22"/>
          <w:szCs w:val="22"/>
          <w:lang w:val="en-US"/>
        </w:rPr>
        <w:t xml:space="preserve"> </w:t>
      </w:r>
      <w:r w:rsidRPr="00E61F25">
        <w:rPr>
          <w:sz w:val="22"/>
          <w:szCs w:val="22"/>
          <w:lang w:val="en-US"/>
        </w:rPr>
        <w:t>transmission grid, which contains large power plant (generators) and distributed by the node generation.</w:t>
      </w:r>
      <w:r w:rsidR="00124654">
        <w:rPr>
          <w:sz w:val="22"/>
          <w:szCs w:val="22"/>
          <w:lang w:val="en-US"/>
        </w:rPr>
        <w:t xml:space="preserve"> </w:t>
      </w:r>
      <w:r>
        <w:rPr>
          <w:sz w:val="22"/>
          <w:szCs w:val="22"/>
          <w:lang w:val="en-US"/>
        </w:rPr>
        <w:t>In the first case the one-level control system for all of generators of the distributed grid is implemented, where the power limits of each of the generators is defined for the direction of weighting: generator - main substation. In the second case, the two-level control system is brought in, based on the separation of motion of large and small generation.</w:t>
      </w:r>
    </w:p>
    <w:p w:rsidR="009E2556" w:rsidRDefault="009E2556" w:rsidP="009E2556">
      <w:pPr>
        <w:spacing w:line="220" w:lineRule="atLeast"/>
        <w:ind w:left="-284" w:firstLine="284"/>
        <w:jc w:val="both"/>
        <w:rPr>
          <w:sz w:val="22"/>
          <w:szCs w:val="22"/>
          <w:lang w:val="en-US"/>
        </w:rPr>
      </w:pPr>
      <w:r>
        <w:rPr>
          <w:sz w:val="22"/>
          <w:szCs w:val="22"/>
          <w:lang w:val="en-US"/>
        </w:rPr>
        <w:t>The results of the method and technology efficiency verification are shown, both by computer simulations of the power system modes and by its physical model.</w:t>
      </w:r>
    </w:p>
    <w:p w:rsidR="00192DA4" w:rsidRDefault="00192DA4">
      <w:pPr>
        <w:spacing w:line="220" w:lineRule="atLeast"/>
        <w:ind w:left="-284" w:firstLine="284"/>
        <w:jc w:val="both"/>
        <w:rPr>
          <w:sz w:val="22"/>
          <w:szCs w:val="22"/>
          <w:lang w:val="en-US"/>
        </w:rPr>
      </w:pPr>
    </w:p>
    <w:p w:rsidR="005A2FB4" w:rsidRDefault="00E25B02">
      <w:pPr>
        <w:spacing w:line="220" w:lineRule="atLeast"/>
        <w:ind w:left="-284"/>
        <w:jc w:val="both"/>
        <w:rPr>
          <w:b/>
        </w:rPr>
      </w:pPr>
      <w:r w:rsidRPr="00D63553">
        <w:rPr>
          <w:b/>
        </w:rPr>
        <w:t>KEYWORDS</w:t>
      </w:r>
    </w:p>
    <w:p w:rsidR="00CA7C85" w:rsidRDefault="0053440F">
      <w:pPr>
        <w:spacing w:line="220" w:lineRule="atLeast"/>
        <w:ind w:left="-284"/>
        <w:jc w:val="both"/>
        <w:rPr>
          <w:b/>
        </w:rPr>
      </w:pPr>
      <w:r>
        <w:rPr>
          <w:b/>
        </w:rPr>
        <w:t xml:space="preserve"> </w:t>
      </w:r>
    </w:p>
    <w:p w:rsidR="00CA7C85" w:rsidRDefault="00E25B02" w:rsidP="0013525A">
      <w:pPr>
        <w:spacing w:line="220" w:lineRule="atLeast"/>
        <w:ind w:left="-284" w:firstLine="284"/>
        <w:jc w:val="both"/>
        <w:rPr>
          <w:lang w:val="en-US"/>
        </w:rPr>
      </w:pPr>
      <w:r>
        <w:rPr>
          <w:lang w:val="en-US"/>
        </w:rPr>
        <w:t>Power system</w:t>
      </w:r>
      <w:r w:rsidR="009539E6">
        <w:rPr>
          <w:lang w:val="en-US"/>
        </w:rPr>
        <w:t>-</w:t>
      </w:r>
      <w:r>
        <w:rPr>
          <w:lang w:val="en-US"/>
        </w:rPr>
        <w:t xml:space="preserve"> stability</w:t>
      </w:r>
      <w:r w:rsidR="009539E6">
        <w:rPr>
          <w:lang w:val="en-US"/>
        </w:rPr>
        <w:t>-</w:t>
      </w:r>
      <w:r>
        <w:rPr>
          <w:lang w:val="en-US"/>
        </w:rPr>
        <w:t xml:space="preserve"> </w:t>
      </w:r>
      <w:r w:rsidRPr="00075F0B">
        <w:rPr>
          <w:lang w:val="en-US"/>
        </w:rPr>
        <w:t>synchronized measurements</w:t>
      </w:r>
      <w:r w:rsidR="009539E6">
        <w:rPr>
          <w:lang w:val="en-US"/>
        </w:rPr>
        <w:t>-</w:t>
      </w:r>
      <w:r w:rsidRPr="00217511">
        <w:rPr>
          <w:lang w:val="en-US"/>
        </w:rPr>
        <w:t xml:space="preserve"> </w:t>
      </w:r>
      <w:r w:rsidRPr="00E25B02">
        <w:rPr>
          <w:lang w:val="en-US"/>
        </w:rPr>
        <w:t>normal</w:t>
      </w:r>
      <w:r>
        <w:rPr>
          <w:lang w:val="en-US"/>
        </w:rPr>
        <w:t>- t</w:t>
      </w:r>
      <w:r w:rsidRPr="00217511">
        <w:rPr>
          <w:lang w:val="en-US"/>
        </w:rPr>
        <w:t>ransient</w:t>
      </w:r>
      <w:r>
        <w:rPr>
          <w:lang w:val="en-US"/>
        </w:rPr>
        <w:t>-</w:t>
      </w:r>
      <w:r w:rsidRPr="00217511">
        <w:rPr>
          <w:lang w:val="en-US"/>
        </w:rPr>
        <w:t xml:space="preserve"> post emergency</w:t>
      </w:r>
      <w:r>
        <w:rPr>
          <w:lang w:val="en-US"/>
        </w:rPr>
        <w:t xml:space="preserve"> </w:t>
      </w:r>
      <w:r w:rsidRPr="00643185">
        <w:rPr>
          <w:sz w:val="22"/>
          <w:szCs w:val="22"/>
          <w:lang w:val="en-US" w:eastAsia="ru-RU"/>
        </w:rPr>
        <w:t>mode</w:t>
      </w:r>
      <w:r>
        <w:rPr>
          <w:sz w:val="22"/>
          <w:szCs w:val="22"/>
          <w:lang w:val="en-US" w:eastAsia="ru-RU"/>
        </w:rPr>
        <w:t>s</w:t>
      </w:r>
    </w:p>
    <w:p w:rsidR="00B72FA7" w:rsidRPr="00EF3C8C" w:rsidRDefault="00B72FA7" w:rsidP="001F4903">
      <w:pPr>
        <w:jc w:val="both"/>
        <w:rPr>
          <w:sz w:val="22"/>
          <w:szCs w:val="22"/>
          <w:lang w:val="en-GB"/>
        </w:rPr>
      </w:pPr>
    </w:p>
    <w:p w:rsidR="00CA7C85" w:rsidRDefault="000014C2">
      <w:pPr>
        <w:ind w:firstLine="426"/>
        <w:jc w:val="both"/>
        <w:rPr>
          <w:sz w:val="22"/>
          <w:szCs w:val="22"/>
          <w:lang w:val="en-US" w:eastAsia="ru-RU"/>
        </w:rPr>
      </w:pPr>
      <w:r w:rsidRPr="00643185">
        <w:rPr>
          <w:sz w:val="22"/>
          <w:szCs w:val="22"/>
          <w:lang w:val="en-US" w:eastAsia="ru-RU"/>
        </w:rPr>
        <w:t xml:space="preserve">The </w:t>
      </w:r>
      <w:r w:rsidR="00907697" w:rsidRPr="00643185">
        <w:rPr>
          <w:sz w:val="22"/>
          <w:szCs w:val="22"/>
          <w:lang w:val="en-US" w:eastAsia="ru-RU"/>
        </w:rPr>
        <w:t>control</w:t>
      </w:r>
      <w:r w:rsidRPr="00643185">
        <w:rPr>
          <w:sz w:val="22"/>
          <w:szCs w:val="22"/>
          <w:lang w:val="en-US" w:eastAsia="ru-RU"/>
        </w:rPr>
        <w:t xml:space="preserve"> of the mode stability during the operation of electric power system (EPS)</w:t>
      </w:r>
      <w:r w:rsidR="00C36DA8" w:rsidRPr="00643185">
        <w:rPr>
          <w:sz w:val="22"/>
          <w:szCs w:val="22"/>
          <w:lang w:val="en-US" w:eastAsia="ru-RU"/>
        </w:rPr>
        <w:t xml:space="preserve"> is essential </w:t>
      </w:r>
      <w:r w:rsidR="00907697" w:rsidRPr="00643185">
        <w:rPr>
          <w:sz w:val="22"/>
          <w:szCs w:val="22"/>
          <w:lang w:val="en-US" w:eastAsia="ru-RU"/>
        </w:rPr>
        <w:t xml:space="preserve">in the systems of technological and emergency control schemes, operating control for providing stability of the parallel </w:t>
      </w:r>
      <w:r w:rsidR="00982D38">
        <w:rPr>
          <w:sz w:val="22"/>
          <w:szCs w:val="22"/>
          <w:lang w:val="en-US" w:eastAsia="ru-RU"/>
        </w:rPr>
        <w:t>operation</w:t>
      </w:r>
      <w:r w:rsidR="00982D38" w:rsidRPr="00643185">
        <w:rPr>
          <w:sz w:val="22"/>
          <w:szCs w:val="22"/>
          <w:lang w:val="en-US" w:eastAsia="ru-RU"/>
        </w:rPr>
        <w:t xml:space="preserve"> </w:t>
      </w:r>
      <w:r w:rsidR="00907697" w:rsidRPr="00643185">
        <w:rPr>
          <w:sz w:val="22"/>
          <w:szCs w:val="22"/>
          <w:lang w:val="en-US" w:eastAsia="ru-RU"/>
        </w:rPr>
        <w:t xml:space="preserve">of generators either in normal, </w:t>
      </w:r>
      <w:r w:rsidR="00907697" w:rsidRPr="00643185">
        <w:rPr>
          <w:sz w:val="22"/>
          <w:szCs w:val="22"/>
          <w:lang w:val="en-US"/>
        </w:rPr>
        <w:t>post emergency</w:t>
      </w:r>
      <w:r w:rsidR="00907697" w:rsidRPr="00643185">
        <w:rPr>
          <w:sz w:val="22"/>
          <w:szCs w:val="22"/>
          <w:lang w:val="en-US" w:eastAsia="ru-RU"/>
        </w:rPr>
        <w:t xml:space="preserve"> mode or in relatively short quasi</w:t>
      </w:r>
      <w:r w:rsidR="00895A8C" w:rsidRPr="00643185">
        <w:rPr>
          <w:sz w:val="22"/>
          <w:szCs w:val="22"/>
          <w:lang w:val="en-US" w:eastAsia="ru-RU"/>
        </w:rPr>
        <w:t xml:space="preserve"> </w:t>
      </w:r>
      <w:r w:rsidR="00907697" w:rsidRPr="00643185">
        <w:rPr>
          <w:sz w:val="22"/>
          <w:szCs w:val="22"/>
          <w:lang w:val="en-US" w:eastAsia="ru-RU"/>
        </w:rPr>
        <w:t>steady mode, which happens after the immediate</w:t>
      </w:r>
      <w:r w:rsidR="00A21865" w:rsidRPr="00643185">
        <w:rPr>
          <w:sz w:val="22"/>
          <w:szCs w:val="22"/>
          <w:lang w:val="en-US" w:eastAsia="ru-RU"/>
        </w:rPr>
        <w:t xml:space="preserve"> attenuation</w:t>
      </w:r>
      <w:r w:rsidR="00604CE8" w:rsidRPr="00643185">
        <w:rPr>
          <w:sz w:val="22"/>
          <w:szCs w:val="22"/>
          <w:lang w:val="en-US" w:eastAsia="ru-RU"/>
        </w:rPr>
        <w:t xml:space="preserve"> of electromechanical transients.</w:t>
      </w:r>
    </w:p>
    <w:p w:rsidR="00604CE8" w:rsidRPr="00643185" w:rsidRDefault="00604CE8" w:rsidP="00866C3D">
      <w:pPr>
        <w:ind w:firstLine="426"/>
        <w:jc w:val="both"/>
        <w:rPr>
          <w:sz w:val="22"/>
          <w:szCs w:val="22"/>
          <w:lang w:val="en-US"/>
        </w:rPr>
      </w:pPr>
      <w:r w:rsidRPr="00643185">
        <w:rPr>
          <w:sz w:val="22"/>
          <w:szCs w:val="22"/>
          <w:lang w:val="en-US"/>
        </w:rPr>
        <w:t>The currently applied methods of control are based on the usage of mathematical models of the electric transmission system, which are based on the grid topology and parameters of all its elements [1].</w:t>
      </w:r>
    </w:p>
    <w:p w:rsidR="00604CE8" w:rsidRPr="00643185" w:rsidRDefault="00604CE8" w:rsidP="00866C3D">
      <w:pPr>
        <w:ind w:firstLine="426"/>
        <w:jc w:val="both"/>
        <w:rPr>
          <w:sz w:val="22"/>
          <w:szCs w:val="22"/>
          <w:lang w:val="en-US"/>
        </w:rPr>
      </w:pPr>
      <w:r w:rsidRPr="00643185">
        <w:rPr>
          <w:sz w:val="22"/>
          <w:szCs w:val="22"/>
          <w:lang w:val="en-US"/>
        </w:rPr>
        <w:t xml:space="preserve">The integration of the distributed generation into electric transmission systems </w:t>
      </w:r>
      <w:r w:rsidR="000334EE" w:rsidRPr="00643185">
        <w:rPr>
          <w:sz w:val="22"/>
          <w:szCs w:val="22"/>
          <w:lang w:val="en-US"/>
        </w:rPr>
        <w:t xml:space="preserve">with large power </w:t>
      </w:r>
      <w:r w:rsidR="00E32752">
        <w:rPr>
          <w:sz w:val="22"/>
          <w:szCs w:val="22"/>
          <w:lang w:val="en-US"/>
        </w:rPr>
        <w:t>plants</w:t>
      </w:r>
      <w:r w:rsidR="00E32752" w:rsidRPr="00643185">
        <w:rPr>
          <w:sz w:val="22"/>
          <w:szCs w:val="22"/>
          <w:lang w:val="en-US"/>
        </w:rPr>
        <w:t xml:space="preserve"> </w:t>
      </w:r>
      <w:r w:rsidR="000334EE" w:rsidRPr="00643185">
        <w:rPr>
          <w:sz w:val="22"/>
          <w:szCs w:val="22"/>
          <w:lang w:val="en-US"/>
        </w:rPr>
        <w:t xml:space="preserve">in the area of distribution grid </w:t>
      </w:r>
      <w:r w:rsidRPr="00643185">
        <w:rPr>
          <w:sz w:val="22"/>
          <w:szCs w:val="22"/>
          <w:lang w:val="en-US"/>
        </w:rPr>
        <w:t xml:space="preserve">increases the complexity of the problem and considerably complicates a required control system. </w:t>
      </w:r>
      <w:r w:rsidR="008C5B48">
        <w:rPr>
          <w:sz w:val="22"/>
          <w:szCs w:val="22"/>
          <w:lang w:val="en-US"/>
        </w:rPr>
        <w:t>F</w:t>
      </w:r>
      <w:r w:rsidR="008C5B48" w:rsidRPr="008C5B48">
        <w:rPr>
          <w:sz w:val="22"/>
          <w:szCs w:val="22"/>
          <w:lang w:val="en-US"/>
        </w:rPr>
        <w:t>urthermore</w:t>
      </w:r>
      <w:r w:rsidRPr="00643185">
        <w:rPr>
          <w:sz w:val="22"/>
          <w:szCs w:val="22"/>
          <w:lang w:val="en-US"/>
        </w:rPr>
        <w:t xml:space="preserve">, the efficiency of its usage decreases. This presents the technological barrier to the development of distributed generation and offers an opportunity for new technology to control the stability, which would enable more preferable conditions for integration of distributed generation in the current </w:t>
      </w:r>
      <w:r w:rsidR="000334EE" w:rsidRPr="00643185">
        <w:rPr>
          <w:sz w:val="22"/>
          <w:szCs w:val="22"/>
          <w:lang w:val="en-US"/>
        </w:rPr>
        <w:t xml:space="preserve">EPS </w:t>
      </w:r>
      <w:r w:rsidRPr="00643185">
        <w:rPr>
          <w:sz w:val="22"/>
          <w:szCs w:val="22"/>
          <w:lang w:val="en-US"/>
        </w:rPr>
        <w:t xml:space="preserve">and grid. </w:t>
      </w:r>
    </w:p>
    <w:p w:rsidR="00B72FA7" w:rsidRPr="00643185" w:rsidRDefault="000334EE" w:rsidP="00866C3D">
      <w:pPr>
        <w:ind w:firstLine="426"/>
        <w:contextualSpacing/>
        <w:jc w:val="both"/>
        <w:rPr>
          <w:sz w:val="22"/>
          <w:szCs w:val="22"/>
          <w:lang w:val="en-US" w:eastAsia="ru-RU"/>
        </w:rPr>
      </w:pPr>
      <w:r w:rsidRPr="00643185">
        <w:rPr>
          <w:sz w:val="22"/>
          <w:szCs w:val="22"/>
          <w:lang w:val="en-US" w:eastAsia="ru-RU"/>
        </w:rPr>
        <w:t xml:space="preserve">Synchronized distributed measurements of modes` parameters create a technical feasibility for development and implementing new technologies of control the mode stability and the acceptability of EPS mode which are able to solve the problem. These measurements </w:t>
      </w:r>
      <w:r w:rsidR="008C5B48" w:rsidRPr="008C5B48">
        <w:rPr>
          <w:sz w:val="22"/>
          <w:szCs w:val="22"/>
          <w:lang w:val="en-US" w:eastAsia="ru-RU"/>
        </w:rPr>
        <w:t>enable to obtain</w:t>
      </w:r>
      <w:r w:rsidRPr="00643185">
        <w:rPr>
          <w:sz w:val="22"/>
          <w:szCs w:val="22"/>
          <w:lang w:val="en-US" w:eastAsia="ru-RU"/>
        </w:rPr>
        <w:t xml:space="preserve"> models for taking into consideration limits towards stability of EPS mode to the operating and automatic emergency control which suit current mode of the grid but without them being totally controlled. Such feasibility </w:t>
      </w:r>
      <w:proofErr w:type="gramStart"/>
      <w:r w:rsidRPr="00643185">
        <w:rPr>
          <w:sz w:val="22"/>
          <w:szCs w:val="22"/>
          <w:lang w:val="en-US" w:eastAsia="ru-RU"/>
        </w:rPr>
        <w:t>are</w:t>
      </w:r>
      <w:proofErr w:type="gramEnd"/>
      <w:r w:rsidRPr="00643185">
        <w:rPr>
          <w:sz w:val="22"/>
          <w:szCs w:val="22"/>
          <w:lang w:val="en-US" w:eastAsia="ru-RU"/>
        </w:rPr>
        <w:t xml:space="preserve"> explored in some works </w:t>
      </w:r>
      <w:r w:rsidR="006B266B" w:rsidRPr="00643185">
        <w:rPr>
          <w:sz w:val="22"/>
          <w:szCs w:val="22"/>
          <w:lang w:val="en-US" w:eastAsia="ru-RU"/>
        </w:rPr>
        <w:t>[2-4] as well as in the current work [5</w:t>
      </w:r>
      <w:r w:rsidR="0053440F">
        <w:rPr>
          <w:sz w:val="22"/>
          <w:szCs w:val="22"/>
          <w:lang w:val="en-US" w:eastAsia="ru-RU"/>
        </w:rPr>
        <w:t>-</w:t>
      </w:r>
      <w:r w:rsidR="00181F20" w:rsidRPr="00181F20">
        <w:rPr>
          <w:sz w:val="22"/>
          <w:szCs w:val="22"/>
          <w:lang w:val="en-US" w:eastAsia="ru-RU"/>
        </w:rPr>
        <w:t>7</w:t>
      </w:r>
      <w:r w:rsidR="006B266B" w:rsidRPr="00643185">
        <w:rPr>
          <w:sz w:val="22"/>
          <w:szCs w:val="22"/>
          <w:lang w:val="en-US" w:eastAsia="ru-RU"/>
        </w:rPr>
        <w:t>].</w:t>
      </w:r>
    </w:p>
    <w:p w:rsidR="00CA7C85" w:rsidRDefault="00C36DA8">
      <w:pPr>
        <w:numPr>
          <w:ilvl w:val="0"/>
          <w:numId w:val="4"/>
        </w:numPr>
        <w:ind w:left="284" w:hanging="284"/>
        <w:jc w:val="both"/>
        <w:rPr>
          <w:b/>
          <w:sz w:val="22"/>
          <w:szCs w:val="22"/>
          <w:lang w:val="ru-RU" w:eastAsia="ru-RU"/>
        </w:rPr>
      </w:pPr>
      <w:r w:rsidRPr="00643185">
        <w:rPr>
          <w:b/>
          <w:sz w:val="22"/>
          <w:szCs w:val="22"/>
          <w:lang w:val="en-US" w:eastAsia="ru-RU"/>
        </w:rPr>
        <w:t>T</w:t>
      </w:r>
      <w:r w:rsidR="008C5B48">
        <w:rPr>
          <w:b/>
          <w:sz w:val="22"/>
          <w:szCs w:val="22"/>
          <w:lang w:val="en-US" w:eastAsia="ru-RU"/>
        </w:rPr>
        <w:t>HEORETICAL BASIS</w:t>
      </w:r>
    </w:p>
    <w:p w:rsidR="00CA7C85" w:rsidRDefault="00275F1B">
      <w:pPr>
        <w:numPr>
          <w:ilvl w:val="1"/>
          <w:numId w:val="4"/>
        </w:numPr>
        <w:ind w:left="426" w:hanging="426"/>
        <w:jc w:val="both"/>
        <w:rPr>
          <w:b/>
          <w:sz w:val="22"/>
          <w:szCs w:val="22"/>
          <w:lang w:val="en-US" w:eastAsia="ru-RU"/>
        </w:rPr>
      </w:pPr>
      <w:r w:rsidRPr="00643185">
        <w:rPr>
          <w:b/>
          <w:sz w:val="22"/>
          <w:szCs w:val="22"/>
          <w:lang w:val="en-US" w:eastAsia="ru-RU"/>
        </w:rPr>
        <w:t>Model of generators mode and control of some grid parameters</w:t>
      </w:r>
    </w:p>
    <w:p w:rsidR="00FC27B9" w:rsidRPr="00643185" w:rsidRDefault="00FC27B9" w:rsidP="00866C3D">
      <w:pPr>
        <w:ind w:firstLine="426"/>
        <w:jc w:val="both"/>
        <w:rPr>
          <w:sz w:val="22"/>
          <w:szCs w:val="22"/>
          <w:lang w:val="en-US"/>
        </w:rPr>
      </w:pPr>
      <w:r w:rsidRPr="00643185">
        <w:rPr>
          <w:sz w:val="22"/>
          <w:szCs w:val="22"/>
          <w:lang w:val="en-US"/>
        </w:rPr>
        <w:t xml:space="preserve">The proposed technology of controlling the limits for generators to distribute the capacity by the condition of a static stability in real time is based on the model of mode of generators in terms of multi-port circuit nodes of connection of their electromotive forces (the matrix </w:t>
      </w:r>
      <w:r w:rsidR="000F5EF1" w:rsidRPr="000F5EF1">
        <w:rPr>
          <w:sz w:val="22"/>
          <w:szCs w:val="22"/>
          <w:lang w:val="en-US"/>
        </w:rPr>
        <w:t xml:space="preserve">of </w:t>
      </w:r>
      <w:r w:rsidR="000F5EF1">
        <w:rPr>
          <w:sz w:val="22"/>
          <w:szCs w:val="22"/>
          <w:lang w:val="en-US"/>
        </w:rPr>
        <w:t>SMA</w:t>
      </w:r>
      <w:r w:rsidRPr="00643185">
        <w:rPr>
          <w:sz w:val="22"/>
          <w:szCs w:val="22"/>
          <w:lang w:val="en-US"/>
        </w:rPr>
        <w:t xml:space="preserve"> of generator EMFs.).</w:t>
      </w:r>
      <w:r w:rsidR="00181F20" w:rsidRPr="00181F20">
        <w:rPr>
          <w:sz w:val="22"/>
          <w:szCs w:val="22"/>
          <w:lang w:val="en-US"/>
        </w:rPr>
        <w:t xml:space="preserve"> </w:t>
      </w:r>
      <w:r w:rsidRPr="00643185">
        <w:rPr>
          <w:sz w:val="22"/>
          <w:szCs w:val="22"/>
          <w:lang w:val="en-US"/>
        </w:rPr>
        <w:t>In initial condition model does not contain another nodes of commonly used equivalent circuit</w:t>
      </w:r>
      <w:r w:rsidR="004944C0" w:rsidRPr="00643185">
        <w:rPr>
          <w:sz w:val="22"/>
          <w:szCs w:val="22"/>
          <w:lang w:val="en-US"/>
        </w:rPr>
        <w:t xml:space="preserve"> of EPS besides nodes </w:t>
      </w:r>
      <w:r w:rsidRPr="00643185">
        <w:rPr>
          <w:sz w:val="22"/>
          <w:szCs w:val="22"/>
          <w:lang w:val="en-US"/>
        </w:rPr>
        <w:t xml:space="preserve">of generator EMF. This means that loads of the systems are shown as linear bridges. Counting or miscounting voltage regulation depends on </w:t>
      </w:r>
      <w:r w:rsidR="004944C0" w:rsidRPr="00643185">
        <w:rPr>
          <w:sz w:val="22"/>
          <w:szCs w:val="22"/>
          <w:lang w:val="en-US"/>
        </w:rPr>
        <w:t>equivalent circuit being used and the way of describing changes of the EMFs.</w:t>
      </w:r>
    </w:p>
    <w:p w:rsidR="004944C0" w:rsidRPr="00643185" w:rsidRDefault="004944C0" w:rsidP="00866C3D">
      <w:pPr>
        <w:ind w:firstLine="426"/>
        <w:jc w:val="both"/>
        <w:rPr>
          <w:sz w:val="22"/>
          <w:szCs w:val="22"/>
          <w:lang w:val="en-US"/>
        </w:rPr>
      </w:pPr>
      <w:r w:rsidRPr="00643185">
        <w:rPr>
          <w:sz w:val="22"/>
          <w:szCs w:val="22"/>
          <w:lang w:val="en-US"/>
        </w:rPr>
        <w:t>Let`s show electrical mode of EPS generators in the current time period as passive linear multi-port with EMF connected to the nodes.</w:t>
      </w:r>
    </w:p>
    <w:p w:rsidR="00B72FA7" w:rsidRPr="00643185" w:rsidRDefault="004944C0" w:rsidP="00866C3D">
      <w:pPr>
        <w:ind w:firstLine="426"/>
        <w:jc w:val="both"/>
        <w:rPr>
          <w:sz w:val="22"/>
          <w:szCs w:val="22"/>
          <w:lang w:val="en-US" w:eastAsia="ru-RU"/>
        </w:rPr>
      </w:pPr>
      <w:r w:rsidRPr="00643185">
        <w:rPr>
          <w:sz w:val="22"/>
          <w:szCs w:val="22"/>
          <w:lang w:val="en-US" w:eastAsia="ru-RU"/>
        </w:rPr>
        <w:t>Mode of n generators is describes by system of equations:</w:t>
      </w:r>
    </w:p>
    <w:p w:rsidR="00B72FA7" w:rsidRPr="00181F20" w:rsidRDefault="00181F20" w:rsidP="001F4903">
      <w:pPr>
        <w:jc w:val="center"/>
        <w:rPr>
          <w:sz w:val="22"/>
          <w:szCs w:val="22"/>
          <w:lang w:val="en-US" w:eastAsia="ru-RU"/>
        </w:rPr>
      </w:pPr>
      <w:r w:rsidRPr="00643185">
        <w:rPr>
          <w:position w:val="-14"/>
          <w:sz w:val="22"/>
          <w:szCs w:val="22"/>
          <w:lang w:val="en-US"/>
        </w:rPr>
        <w:object w:dxaOrig="2439"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pt;height:23.5pt" o:ole="">
            <v:imagedata r:id="rId12" o:title=""/>
          </v:shape>
          <o:OLEObject Type="Embed" ProgID="Equation.DSMT4" ShapeID="_x0000_i1025" DrawAspect="Content" ObjectID="_1450852920" r:id="rId13"/>
        </w:object>
      </w:r>
      <w:r w:rsidR="00B72FA7" w:rsidRPr="00181F20">
        <w:rPr>
          <w:sz w:val="22"/>
          <w:szCs w:val="22"/>
          <w:lang w:val="en-US" w:eastAsia="ru-RU"/>
        </w:rPr>
        <w:t xml:space="preserve"> ,                                      (1)</w:t>
      </w:r>
    </w:p>
    <w:p w:rsidR="00B72FA7" w:rsidRPr="00643185" w:rsidRDefault="004944C0" w:rsidP="00866C3D">
      <w:pPr>
        <w:ind w:firstLine="426"/>
        <w:jc w:val="both"/>
        <w:rPr>
          <w:sz w:val="22"/>
          <w:szCs w:val="22"/>
          <w:lang w:val="en-US" w:eastAsia="ru-RU"/>
        </w:rPr>
      </w:pPr>
      <w:proofErr w:type="gramStart"/>
      <w:r w:rsidRPr="00643185">
        <w:rPr>
          <w:sz w:val="22"/>
          <w:szCs w:val="22"/>
          <w:lang w:val="en-US" w:eastAsia="ru-RU"/>
        </w:rPr>
        <w:t>where</w:t>
      </w:r>
      <w:proofErr w:type="gramEnd"/>
      <w:r w:rsidR="00B72FA7" w:rsidRPr="00643185">
        <w:rPr>
          <w:sz w:val="22"/>
          <w:szCs w:val="22"/>
          <w:lang w:val="en-US" w:eastAsia="ru-RU"/>
        </w:rPr>
        <w:t xml:space="preserve"> </w:t>
      </w:r>
      <w:r w:rsidR="00E341B5">
        <w:rPr>
          <w:noProof/>
          <w:position w:val="-10"/>
          <w:sz w:val="22"/>
          <w:szCs w:val="22"/>
          <w:lang w:val="ru-RU" w:eastAsia="ru-RU"/>
        </w:rPr>
        <w:drawing>
          <wp:inline distT="0" distB="0" distL="0" distR="0">
            <wp:extent cx="129540" cy="207010"/>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29540" cy="207010"/>
                    </a:xfrm>
                    <a:prstGeom prst="rect">
                      <a:avLst/>
                    </a:prstGeom>
                    <a:noFill/>
                    <a:ln w="9525">
                      <a:noFill/>
                      <a:miter lim="800000"/>
                      <a:headEnd/>
                      <a:tailEnd/>
                    </a:ln>
                  </pic:spPr>
                </pic:pic>
              </a:graphicData>
            </a:graphic>
          </wp:inline>
        </w:drawing>
      </w:r>
      <w:r w:rsidR="00B72FA7" w:rsidRPr="00643185">
        <w:rPr>
          <w:sz w:val="22"/>
          <w:szCs w:val="22"/>
          <w:lang w:val="en-US" w:eastAsia="ru-RU"/>
        </w:rPr>
        <w:t xml:space="preserve"> - </w:t>
      </w:r>
      <w:r w:rsidRPr="00643185">
        <w:rPr>
          <w:sz w:val="22"/>
          <w:szCs w:val="22"/>
          <w:lang w:val="en-US" w:eastAsia="ru-RU"/>
        </w:rPr>
        <w:t xml:space="preserve">matrix </w:t>
      </w:r>
      <w:r w:rsidR="00B72FA7" w:rsidRPr="00643185">
        <w:rPr>
          <w:sz w:val="22"/>
          <w:szCs w:val="22"/>
          <w:lang w:val="en-US" w:eastAsia="ru-RU"/>
        </w:rPr>
        <w:t xml:space="preserve"> (</w:t>
      </w:r>
      <w:r w:rsidRPr="00643185">
        <w:rPr>
          <w:sz w:val="22"/>
          <w:szCs w:val="22"/>
          <w:lang w:val="en-US" w:eastAsia="ru-RU"/>
        </w:rPr>
        <w:t xml:space="preserve">vector </w:t>
      </w:r>
      <w:r w:rsidR="00B72FA7" w:rsidRPr="00643185">
        <w:rPr>
          <w:sz w:val="22"/>
          <w:szCs w:val="22"/>
          <w:lang w:val="en-US" w:eastAsia="ru-RU"/>
        </w:rPr>
        <w:t xml:space="preserve">) </w:t>
      </w:r>
      <w:r w:rsidRPr="00643185">
        <w:rPr>
          <w:sz w:val="22"/>
          <w:szCs w:val="22"/>
          <w:lang w:val="en-US" w:eastAsia="ru-RU"/>
        </w:rPr>
        <w:t xml:space="preserve">of inside active and reactive powers of generators on the nodes </w:t>
      </w:r>
      <w:r w:rsidR="00181F20">
        <w:rPr>
          <w:sz w:val="22"/>
          <w:szCs w:val="22"/>
          <w:lang w:val="en-US" w:eastAsia="ru-RU"/>
        </w:rPr>
        <w:t xml:space="preserve">of </w:t>
      </w:r>
      <w:r w:rsidRPr="00643185">
        <w:rPr>
          <w:sz w:val="22"/>
          <w:szCs w:val="22"/>
          <w:lang w:val="en-US" w:eastAsia="ru-RU"/>
        </w:rPr>
        <w:t>EMF.</w:t>
      </w:r>
    </w:p>
    <w:p w:rsidR="004944C0" w:rsidRPr="00643185" w:rsidRDefault="00590EC8" w:rsidP="00866C3D">
      <w:pPr>
        <w:ind w:firstLine="426"/>
        <w:jc w:val="both"/>
        <w:rPr>
          <w:sz w:val="22"/>
          <w:szCs w:val="22"/>
          <w:lang w:val="en-US"/>
        </w:rPr>
      </w:pPr>
      <w:r w:rsidRPr="00643185">
        <w:rPr>
          <w:position w:val="-10"/>
          <w:sz w:val="22"/>
          <w:szCs w:val="22"/>
        </w:rPr>
        <w:object w:dxaOrig="279" w:dyaOrig="340">
          <v:shape id="_x0000_i1026" type="#_x0000_t75" style="width:11pt;height:15pt" o:ole="">
            <v:imagedata r:id="rId15" o:title=""/>
          </v:shape>
          <o:OLEObject Type="Embed" ProgID="Equation.DSMT4" ShapeID="_x0000_i1026" DrawAspect="Content" ObjectID="_1450852921" r:id="rId16"/>
        </w:object>
      </w:r>
      <w:r w:rsidR="00B72FA7" w:rsidRPr="00643185">
        <w:rPr>
          <w:sz w:val="22"/>
          <w:szCs w:val="22"/>
          <w:lang w:val="en-US" w:eastAsia="ru-RU"/>
        </w:rPr>
        <w:t xml:space="preserve">- </w:t>
      </w:r>
      <w:r w:rsidR="004944C0" w:rsidRPr="00643185">
        <w:rPr>
          <w:sz w:val="22"/>
          <w:szCs w:val="22"/>
          <w:lang w:val="en-US" w:eastAsia="ru-RU"/>
        </w:rPr>
        <w:t xml:space="preserve"> </w:t>
      </w:r>
      <w:proofErr w:type="gramStart"/>
      <w:r w:rsidR="009B5498">
        <w:rPr>
          <w:sz w:val="22"/>
          <w:szCs w:val="22"/>
          <w:lang w:val="en-US" w:eastAsia="ru-RU"/>
        </w:rPr>
        <w:t>s</w:t>
      </w:r>
      <w:r w:rsidR="009B5498" w:rsidRPr="00643185">
        <w:rPr>
          <w:sz w:val="22"/>
          <w:szCs w:val="22"/>
          <w:lang w:val="en-US" w:eastAsia="ru-RU"/>
        </w:rPr>
        <w:t>quare</w:t>
      </w:r>
      <w:proofErr w:type="gramEnd"/>
      <w:r w:rsidR="004944C0" w:rsidRPr="00643185">
        <w:rPr>
          <w:sz w:val="22"/>
          <w:szCs w:val="22"/>
          <w:lang w:val="en-US" w:eastAsia="ru-RU"/>
        </w:rPr>
        <w:t xml:space="preserve"> </w:t>
      </w:r>
      <w:r w:rsidR="004944C0" w:rsidRPr="00643185">
        <w:rPr>
          <w:sz w:val="22"/>
          <w:szCs w:val="22"/>
          <w:lang w:val="en-US"/>
        </w:rPr>
        <w:t xml:space="preserve">matrix of </w:t>
      </w:r>
      <w:r w:rsidR="000F5EF1">
        <w:rPr>
          <w:sz w:val="22"/>
          <w:szCs w:val="22"/>
          <w:lang w:val="en-US"/>
        </w:rPr>
        <w:t xml:space="preserve">self- and mutual admittances </w:t>
      </w:r>
      <w:r w:rsidR="004944C0" w:rsidRPr="00643185">
        <w:rPr>
          <w:sz w:val="22"/>
          <w:szCs w:val="22"/>
          <w:lang w:val="en-US"/>
        </w:rPr>
        <w:t>(</w:t>
      </w:r>
      <w:r w:rsidR="000F5EF1">
        <w:rPr>
          <w:sz w:val="22"/>
          <w:szCs w:val="22"/>
          <w:lang w:val="en-US"/>
        </w:rPr>
        <w:t>SMA</w:t>
      </w:r>
      <w:r w:rsidR="004944C0" w:rsidRPr="00643185">
        <w:rPr>
          <w:sz w:val="22"/>
          <w:szCs w:val="22"/>
          <w:lang w:val="en-US"/>
        </w:rPr>
        <w:t>) of generator EMFs.</w:t>
      </w:r>
    </w:p>
    <w:p w:rsidR="00B72FA7" w:rsidRPr="00643185" w:rsidRDefault="00590EC8" w:rsidP="00866C3D">
      <w:pPr>
        <w:ind w:firstLine="426"/>
        <w:jc w:val="both"/>
        <w:rPr>
          <w:sz w:val="22"/>
          <w:szCs w:val="22"/>
          <w:lang w:val="en-US" w:eastAsia="ru-RU"/>
        </w:rPr>
      </w:pPr>
      <w:r w:rsidRPr="00643185">
        <w:rPr>
          <w:position w:val="-10"/>
          <w:sz w:val="22"/>
          <w:szCs w:val="22"/>
        </w:rPr>
        <w:object w:dxaOrig="260" w:dyaOrig="340">
          <v:shape id="_x0000_i1027" type="#_x0000_t75" style="width:11pt;height:14pt" o:ole="">
            <v:imagedata r:id="rId17" o:title=""/>
          </v:shape>
          <o:OLEObject Type="Embed" ProgID="Equation.DSMT4" ShapeID="_x0000_i1027" DrawAspect="Content" ObjectID="_1450852922" r:id="rId18"/>
        </w:object>
      </w:r>
      <w:r w:rsidR="00B72FA7" w:rsidRPr="00643185">
        <w:rPr>
          <w:sz w:val="22"/>
          <w:szCs w:val="22"/>
          <w:lang w:val="en-US" w:eastAsia="ru-RU"/>
        </w:rPr>
        <w:t xml:space="preserve"> - </w:t>
      </w:r>
      <w:proofErr w:type="gramStart"/>
      <w:r w:rsidR="004944C0" w:rsidRPr="00643185">
        <w:rPr>
          <w:sz w:val="22"/>
          <w:szCs w:val="22"/>
          <w:lang w:val="en-US" w:eastAsia="ru-RU"/>
        </w:rPr>
        <w:t>matrix</w:t>
      </w:r>
      <w:proofErr w:type="gramEnd"/>
      <w:r w:rsidR="004944C0" w:rsidRPr="00643185">
        <w:rPr>
          <w:sz w:val="22"/>
          <w:szCs w:val="22"/>
          <w:lang w:val="en-US" w:eastAsia="ru-RU"/>
        </w:rPr>
        <w:t xml:space="preserve"> of vector</w:t>
      </w:r>
      <w:r w:rsidR="00B450C7" w:rsidRPr="00643185">
        <w:rPr>
          <w:sz w:val="22"/>
          <w:szCs w:val="22"/>
          <w:lang w:val="en-US" w:eastAsia="ru-RU"/>
        </w:rPr>
        <w:t>s</w:t>
      </w:r>
      <w:r w:rsidR="004944C0" w:rsidRPr="00643185">
        <w:rPr>
          <w:sz w:val="22"/>
          <w:szCs w:val="22"/>
          <w:lang w:val="en-US" w:eastAsia="ru-RU"/>
        </w:rPr>
        <w:t xml:space="preserve"> of generators EMFs.</w:t>
      </w:r>
    </w:p>
    <w:p w:rsidR="00B72FA7" w:rsidRPr="00643185" w:rsidRDefault="004944C0" w:rsidP="00866C3D">
      <w:pPr>
        <w:ind w:firstLine="426"/>
        <w:jc w:val="both"/>
        <w:rPr>
          <w:sz w:val="22"/>
          <w:szCs w:val="22"/>
          <w:lang w:val="en-US" w:eastAsia="ru-RU"/>
        </w:rPr>
      </w:pPr>
      <w:r w:rsidRPr="00643185">
        <w:rPr>
          <w:sz w:val="22"/>
          <w:szCs w:val="22"/>
          <w:lang w:val="en-US" w:eastAsia="ru-RU"/>
        </w:rPr>
        <w:t xml:space="preserve">Mode of </w:t>
      </w:r>
      <w:r w:rsidR="00796C6A">
        <w:rPr>
          <w:sz w:val="22"/>
          <w:szCs w:val="22"/>
          <w:lang w:val="en-US" w:eastAsia="ru-RU"/>
        </w:rPr>
        <w:t>each of</w:t>
      </w:r>
      <w:r w:rsidR="00796C6A" w:rsidRPr="00643185">
        <w:rPr>
          <w:sz w:val="22"/>
          <w:szCs w:val="22"/>
          <w:lang w:val="en-US" w:eastAsia="ru-RU"/>
        </w:rPr>
        <w:t xml:space="preserve"> </w:t>
      </w:r>
      <w:r w:rsidRPr="00643185">
        <w:rPr>
          <w:sz w:val="22"/>
          <w:szCs w:val="22"/>
          <w:lang w:val="en-US" w:eastAsia="ru-RU"/>
        </w:rPr>
        <w:t>generators is described as:</w:t>
      </w:r>
    </w:p>
    <w:p w:rsidR="00B72FA7" w:rsidRPr="00982D38" w:rsidRDefault="00590EC8" w:rsidP="00866C3D">
      <w:pPr>
        <w:ind w:firstLine="426"/>
        <w:jc w:val="center"/>
        <w:rPr>
          <w:sz w:val="22"/>
          <w:szCs w:val="22"/>
          <w:lang w:val="en-US" w:eastAsia="ru-RU"/>
        </w:rPr>
      </w:pPr>
      <w:r w:rsidRPr="00643185">
        <w:rPr>
          <w:position w:val="-28"/>
          <w:sz w:val="22"/>
          <w:szCs w:val="22"/>
          <w:lang w:val="en-US"/>
        </w:rPr>
        <w:object w:dxaOrig="3600" w:dyaOrig="680">
          <v:shape id="_x0000_i1028" type="#_x0000_t75" style="width:160.5pt;height:30.5pt" o:ole="">
            <v:imagedata r:id="rId19" o:title=""/>
          </v:shape>
          <o:OLEObject Type="Embed" ProgID="Equation.DSMT4" ShapeID="_x0000_i1028" DrawAspect="Content" ObjectID="_1450852923" r:id="rId20"/>
        </w:object>
      </w:r>
      <w:r w:rsidR="00DD0547" w:rsidRPr="00DD0547">
        <w:rPr>
          <w:sz w:val="22"/>
          <w:szCs w:val="22"/>
          <w:lang w:val="en-US" w:eastAsia="ru-RU"/>
        </w:rPr>
        <w:t>,                     (2)</w:t>
      </w:r>
    </w:p>
    <w:p w:rsidR="00B72FA7" w:rsidRPr="00643185" w:rsidRDefault="004944C0" w:rsidP="00866C3D">
      <w:pPr>
        <w:ind w:firstLine="426"/>
        <w:jc w:val="both"/>
        <w:rPr>
          <w:sz w:val="22"/>
          <w:szCs w:val="22"/>
          <w:lang w:val="en-US" w:eastAsia="ru-RU"/>
        </w:rPr>
      </w:pPr>
      <w:proofErr w:type="gramStart"/>
      <w:r w:rsidRPr="00643185">
        <w:rPr>
          <w:sz w:val="22"/>
          <w:szCs w:val="22"/>
          <w:lang w:val="en-US" w:eastAsia="ru-RU"/>
        </w:rPr>
        <w:t>where</w:t>
      </w:r>
      <w:proofErr w:type="gramEnd"/>
      <w:r w:rsidR="00B72FA7" w:rsidRPr="00643185">
        <w:rPr>
          <w:sz w:val="22"/>
          <w:szCs w:val="22"/>
          <w:lang w:val="en-US" w:eastAsia="ru-RU"/>
        </w:rPr>
        <w:t xml:space="preserve"> </w:t>
      </w:r>
      <w:proofErr w:type="spellStart"/>
      <w:r w:rsidR="00B72FA7" w:rsidRPr="00643185">
        <w:rPr>
          <w:sz w:val="22"/>
          <w:szCs w:val="22"/>
          <w:lang w:val="en-US" w:eastAsia="ru-RU"/>
        </w:rPr>
        <w:t>i</w:t>
      </w:r>
      <w:proofErr w:type="spellEnd"/>
      <w:r w:rsidR="00B72FA7" w:rsidRPr="00643185">
        <w:rPr>
          <w:sz w:val="22"/>
          <w:szCs w:val="22"/>
          <w:lang w:val="en-US" w:eastAsia="ru-RU"/>
        </w:rPr>
        <w:t xml:space="preserve"> </w:t>
      </w:r>
      <w:r w:rsidRPr="00643185">
        <w:rPr>
          <w:sz w:val="22"/>
          <w:szCs w:val="22"/>
          <w:lang w:val="en-US" w:eastAsia="ru-RU"/>
        </w:rPr>
        <w:t>and</w:t>
      </w:r>
      <w:r w:rsidR="00B72FA7" w:rsidRPr="00643185">
        <w:rPr>
          <w:sz w:val="22"/>
          <w:szCs w:val="22"/>
          <w:lang w:val="en-US" w:eastAsia="ru-RU"/>
        </w:rPr>
        <w:t xml:space="preserve"> j – </w:t>
      </w:r>
      <w:r w:rsidRPr="00643185">
        <w:rPr>
          <w:sz w:val="22"/>
          <w:szCs w:val="22"/>
          <w:lang w:val="en-US" w:eastAsia="ru-RU"/>
        </w:rPr>
        <w:t xml:space="preserve">index which shows number of generators in the </w:t>
      </w:r>
      <w:r w:rsidR="00C36DA8" w:rsidRPr="00643185">
        <w:rPr>
          <w:sz w:val="22"/>
          <w:szCs w:val="22"/>
          <w:lang w:val="en-US" w:eastAsia="ru-RU"/>
        </w:rPr>
        <w:t>s</w:t>
      </w:r>
      <w:r w:rsidRPr="00643185">
        <w:rPr>
          <w:sz w:val="22"/>
          <w:szCs w:val="22"/>
          <w:lang w:val="en-US" w:eastAsia="ru-RU"/>
        </w:rPr>
        <w:t>cheme.</w:t>
      </w:r>
      <w:r w:rsidR="00B72FA7" w:rsidRPr="00643185">
        <w:rPr>
          <w:sz w:val="22"/>
          <w:szCs w:val="22"/>
          <w:lang w:val="en-US" w:eastAsia="ru-RU"/>
        </w:rPr>
        <w:t xml:space="preserve"> </w:t>
      </w:r>
    </w:p>
    <w:p w:rsidR="00B72FA7" w:rsidRPr="00643185" w:rsidRDefault="00590EC8" w:rsidP="00866C3D">
      <w:pPr>
        <w:ind w:firstLine="426"/>
        <w:jc w:val="both"/>
        <w:rPr>
          <w:sz w:val="22"/>
          <w:szCs w:val="22"/>
          <w:lang w:val="en-US" w:eastAsia="ru-RU"/>
        </w:rPr>
      </w:pPr>
      <w:r w:rsidRPr="00643185">
        <w:rPr>
          <w:position w:val="-12"/>
          <w:sz w:val="22"/>
          <w:szCs w:val="22"/>
        </w:rPr>
        <w:object w:dxaOrig="279" w:dyaOrig="380">
          <v:shape id="_x0000_i1029" type="#_x0000_t75" style="width:11pt;height:15pt" o:ole="">
            <v:imagedata r:id="rId21" o:title=""/>
          </v:shape>
          <o:OLEObject Type="Embed" ProgID="Equation.DSMT4" ShapeID="_x0000_i1029" DrawAspect="Content" ObjectID="_1450852924" r:id="rId22"/>
        </w:object>
      </w:r>
      <w:r w:rsidR="00B72FA7" w:rsidRPr="00643185">
        <w:rPr>
          <w:sz w:val="22"/>
          <w:szCs w:val="22"/>
          <w:lang w:val="en-US" w:eastAsia="ru-RU"/>
        </w:rPr>
        <w:t xml:space="preserve"> – </w:t>
      </w:r>
      <w:proofErr w:type="gramStart"/>
      <w:r w:rsidR="004944C0" w:rsidRPr="00643185">
        <w:rPr>
          <w:sz w:val="22"/>
          <w:szCs w:val="22"/>
          <w:lang w:val="en-US" w:eastAsia="ru-RU"/>
        </w:rPr>
        <w:t>inside</w:t>
      </w:r>
      <w:proofErr w:type="gramEnd"/>
      <w:r w:rsidR="004944C0" w:rsidRPr="00643185">
        <w:rPr>
          <w:sz w:val="22"/>
          <w:szCs w:val="22"/>
          <w:lang w:val="en-US" w:eastAsia="ru-RU"/>
        </w:rPr>
        <w:t xml:space="preserve"> power of </w:t>
      </w:r>
      <w:proofErr w:type="spellStart"/>
      <w:r w:rsidR="004944C0" w:rsidRPr="00643185">
        <w:rPr>
          <w:sz w:val="22"/>
          <w:szCs w:val="22"/>
          <w:lang w:val="en-US" w:eastAsia="ru-RU"/>
        </w:rPr>
        <w:t>i</w:t>
      </w:r>
      <w:proofErr w:type="spellEnd"/>
      <w:r w:rsidR="004944C0" w:rsidRPr="00643185">
        <w:rPr>
          <w:sz w:val="22"/>
          <w:szCs w:val="22"/>
          <w:lang w:val="en-US" w:eastAsia="ru-RU"/>
        </w:rPr>
        <w:t xml:space="preserve"> generator.</w:t>
      </w:r>
    </w:p>
    <w:p w:rsidR="00B72FA7" w:rsidRPr="00643185" w:rsidRDefault="00590EC8" w:rsidP="00866C3D">
      <w:pPr>
        <w:ind w:firstLine="426"/>
        <w:jc w:val="both"/>
        <w:rPr>
          <w:sz w:val="22"/>
          <w:szCs w:val="22"/>
          <w:lang w:val="en-US" w:eastAsia="ru-RU"/>
        </w:rPr>
      </w:pPr>
      <w:r w:rsidRPr="00643185">
        <w:rPr>
          <w:position w:val="-12"/>
          <w:sz w:val="22"/>
          <w:szCs w:val="22"/>
        </w:rPr>
        <w:object w:dxaOrig="300" w:dyaOrig="380">
          <v:shape id="_x0000_i1030" type="#_x0000_t75" style="width:14.5pt;height:17.5pt" o:ole="">
            <v:imagedata r:id="rId23" o:title=""/>
          </v:shape>
          <o:OLEObject Type="Embed" ProgID="Equation.DSMT4" ShapeID="_x0000_i1030" DrawAspect="Content" ObjectID="_1450852925" r:id="rId24"/>
        </w:object>
      </w:r>
      <w:proofErr w:type="gramStart"/>
      <w:r w:rsidR="00B72FA7" w:rsidRPr="00643185">
        <w:rPr>
          <w:sz w:val="22"/>
          <w:szCs w:val="22"/>
          <w:lang w:val="en-US" w:eastAsia="ru-RU"/>
        </w:rPr>
        <w:t>,</w:t>
      </w:r>
      <w:proofErr w:type="gramEnd"/>
      <w:r w:rsidRPr="00643185">
        <w:rPr>
          <w:position w:val="-12"/>
          <w:sz w:val="22"/>
          <w:szCs w:val="22"/>
        </w:rPr>
        <w:object w:dxaOrig="460" w:dyaOrig="380">
          <v:shape id="_x0000_i1031" type="#_x0000_t75" style="width:22pt;height:17.5pt" o:ole="">
            <v:imagedata r:id="rId25" o:title=""/>
          </v:shape>
          <o:OLEObject Type="Embed" ProgID="Equation.DSMT4" ShapeID="_x0000_i1031" DrawAspect="Content" ObjectID="_1450852926" r:id="rId26"/>
        </w:object>
      </w:r>
      <w:r w:rsidR="004944C0" w:rsidRPr="00643185">
        <w:rPr>
          <w:sz w:val="22"/>
          <w:szCs w:val="22"/>
          <w:lang w:val="en-US" w:eastAsia="ru-RU"/>
        </w:rPr>
        <w:t>and</w:t>
      </w:r>
      <w:r w:rsidR="00B72FA7" w:rsidRPr="00643185">
        <w:rPr>
          <w:sz w:val="22"/>
          <w:szCs w:val="22"/>
          <w:lang w:val="en-US" w:eastAsia="ru-RU"/>
        </w:rPr>
        <w:t xml:space="preserve"> </w:t>
      </w:r>
      <w:r w:rsidRPr="00643185">
        <w:rPr>
          <w:position w:val="-16"/>
          <w:sz w:val="22"/>
          <w:szCs w:val="22"/>
        </w:rPr>
        <w:object w:dxaOrig="460" w:dyaOrig="420">
          <v:shape id="_x0000_i1032" type="#_x0000_t75" style="width:20pt;height:17pt" o:ole="">
            <v:imagedata r:id="rId27" o:title=""/>
          </v:shape>
          <o:OLEObject Type="Embed" ProgID="Equation.DSMT4" ShapeID="_x0000_i1032" DrawAspect="Content" ObjectID="_1450852927" r:id="rId28"/>
        </w:object>
      </w:r>
      <w:r w:rsidR="00B72FA7" w:rsidRPr="00643185">
        <w:rPr>
          <w:sz w:val="22"/>
          <w:szCs w:val="22"/>
          <w:lang w:val="en-US" w:eastAsia="ru-RU"/>
        </w:rPr>
        <w:t xml:space="preserve"> - </w:t>
      </w:r>
      <w:r w:rsidR="004944C0" w:rsidRPr="00643185">
        <w:rPr>
          <w:sz w:val="22"/>
          <w:szCs w:val="22"/>
          <w:lang w:val="en-US" w:eastAsia="ru-RU"/>
        </w:rPr>
        <w:t>elements of matrix</w:t>
      </w:r>
      <w:r w:rsidR="00B72FA7" w:rsidRPr="00643185">
        <w:rPr>
          <w:sz w:val="22"/>
          <w:szCs w:val="22"/>
          <w:lang w:val="en-US" w:eastAsia="ru-RU"/>
        </w:rPr>
        <w:t xml:space="preserve"> </w:t>
      </w:r>
      <w:r w:rsidRPr="00643185">
        <w:rPr>
          <w:position w:val="-10"/>
          <w:sz w:val="22"/>
          <w:szCs w:val="22"/>
        </w:rPr>
        <w:object w:dxaOrig="260" w:dyaOrig="340">
          <v:shape id="_x0000_i1033" type="#_x0000_t75" style="width:11pt;height:14pt" o:ole="">
            <v:imagedata r:id="rId17" o:title=""/>
          </v:shape>
          <o:OLEObject Type="Embed" ProgID="Equation.DSMT4" ShapeID="_x0000_i1033" DrawAspect="Content" ObjectID="_1450852928" r:id="rId29"/>
        </w:object>
      </w:r>
      <w:r w:rsidR="00B72FA7" w:rsidRPr="00643185">
        <w:rPr>
          <w:sz w:val="22"/>
          <w:szCs w:val="22"/>
          <w:lang w:val="en-US" w:eastAsia="ru-RU"/>
        </w:rPr>
        <w:t xml:space="preserve"> </w:t>
      </w:r>
      <w:r w:rsidR="004944C0" w:rsidRPr="00643185">
        <w:rPr>
          <w:sz w:val="22"/>
          <w:szCs w:val="22"/>
          <w:lang w:val="en-US" w:eastAsia="ru-RU"/>
        </w:rPr>
        <w:t>and</w:t>
      </w:r>
      <w:r w:rsidR="00B72FA7" w:rsidRPr="00643185">
        <w:rPr>
          <w:sz w:val="22"/>
          <w:szCs w:val="22"/>
          <w:lang w:val="en-US" w:eastAsia="ru-RU"/>
        </w:rPr>
        <w:t xml:space="preserve"> </w:t>
      </w:r>
      <w:r w:rsidRPr="00643185">
        <w:rPr>
          <w:position w:val="-10"/>
          <w:sz w:val="22"/>
          <w:szCs w:val="22"/>
        </w:rPr>
        <w:object w:dxaOrig="279" w:dyaOrig="340">
          <v:shape id="_x0000_i1034" type="#_x0000_t75" style="width:11pt;height:14pt" o:ole="">
            <v:imagedata r:id="rId15" o:title=""/>
          </v:shape>
          <o:OLEObject Type="Embed" ProgID="Equation.DSMT4" ShapeID="_x0000_i1034" DrawAspect="Content" ObjectID="_1450852929" r:id="rId30"/>
        </w:object>
      </w:r>
      <w:r w:rsidR="00B72FA7" w:rsidRPr="00643185">
        <w:rPr>
          <w:sz w:val="22"/>
          <w:szCs w:val="22"/>
          <w:lang w:val="en-US" w:eastAsia="ru-RU"/>
        </w:rPr>
        <w:t xml:space="preserve">.  </w:t>
      </w:r>
    </w:p>
    <w:p w:rsidR="00B72FA7" w:rsidRPr="00643185" w:rsidRDefault="004944C0" w:rsidP="00866C3D">
      <w:pPr>
        <w:ind w:firstLine="426"/>
        <w:jc w:val="both"/>
        <w:rPr>
          <w:sz w:val="22"/>
          <w:szCs w:val="22"/>
          <w:lang w:val="en-US" w:eastAsia="ru-RU"/>
        </w:rPr>
      </w:pPr>
      <w:r w:rsidRPr="00643185">
        <w:rPr>
          <w:sz w:val="22"/>
          <w:szCs w:val="22"/>
          <w:lang w:val="en-US" w:eastAsia="ru-RU"/>
        </w:rPr>
        <w:t>Equation</w:t>
      </w:r>
      <w:r w:rsidR="00B72FA7" w:rsidRPr="00643185">
        <w:rPr>
          <w:sz w:val="22"/>
          <w:szCs w:val="22"/>
          <w:lang w:val="en-US" w:eastAsia="ru-RU"/>
        </w:rPr>
        <w:t xml:space="preserve"> (2) </w:t>
      </w:r>
      <w:r w:rsidRPr="00643185">
        <w:rPr>
          <w:sz w:val="22"/>
          <w:szCs w:val="22"/>
          <w:lang w:val="en-US" w:eastAsia="ru-RU"/>
        </w:rPr>
        <w:t>can be written as:</w:t>
      </w:r>
    </w:p>
    <w:p w:rsidR="00B72FA7" w:rsidRPr="00643185" w:rsidRDefault="00590EC8" w:rsidP="00866C3D">
      <w:pPr>
        <w:ind w:firstLine="426"/>
        <w:jc w:val="center"/>
        <w:rPr>
          <w:sz w:val="22"/>
          <w:szCs w:val="22"/>
          <w:lang w:val="en-US" w:eastAsia="ru-RU"/>
        </w:rPr>
      </w:pPr>
      <w:r w:rsidRPr="00643185">
        <w:rPr>
          <w:position w:val="-16"/>
          <w:sz w:val="22"/>
          <w:szCs w:val="22"/>
          <w:lang w:val="en-US"/>
        </w:rPr>
        <w:object w:dxaOrig="2120" w:dyaOrig="460">
          <v:shape id="_x0000_i1035" type="#_x0000_t75" style="width:99.5pt;height:22pt" o:ole="">
            <v:imagedata r:id="rId31" o:title=""/>
          </v:shape>
          <o:OLEObject Type="Embed" ProgID="Equation.DSMT4" ShapeID="_x0000_i1035" DrawAspect="Content" ObjectID="_1450852930" r:id="rId32"/>
        </w:object>
      </w:r>
      <w:r w:rsidR="00B72FA7" w:rsidRPr="00643185">
        <w:rPr>
          <w:sz w:val="22"/>
          <w:szCs w:val="22"/>
          <w:lang w:val="en-US" w:eastAsia="ru-RU"/>
        </w:rPr>
        <w:t xml:space="preserve">              </w:t>
      </w:r>
      <w:r>
        <w:rPr>
          <w:sz w:val="22"/>
          <w:szCs w:val="22"/>
          <w:lang w:val="en-US" w:eastAsia="ru-RU"/>
        </w:rPr>
        <w:t xml:space="preserve">                               </w:t>
      </w:r>
      <w:r w:rsidR="00B72FA7" w:rsidRPr="00643185">
        <w:rPr>
          <w:sz w:val="22"/>
          <w:szCs w:val="22"/>
          <w:lang w:val="en-US" w:eastAsia="ru-RU"/>
        </w:rPr>
        <w:t>(3)</w:t>
      </w:r>
    </w:p>
    <w:p w:rsidR="00B72FA7" w:rsidRPr="00643185" w:rsidRDefault="004944C0" w:rsidP="00866C3D">
      <w:pPr>
        <w:ind w:firstLine="426"/>
        <w:jc w:val="both"/>
        <w:rPr>
          <w:sz w:val="22"/>
          <w:szCs w:val="22"/>
          <w:lang w:val="en-US" w:eastAsia="ru-RU"/>
        </w:rPr>
      </w:pPr>
      <w:proofErr w:type="gramStart"/>
      <w:r w:rsidRPr="00643185">
        <w:rPr>
          <w:sz w:val="22"/>
          <w:szCs w:val="22"/>
          <w:lang w:val="en-US" w:eastAsia="ru-RU"/>
        </w:rPr>
        <w:t>where</w:t>
      </w:r>
      <w:proofErr w:type="gramEnd"/>
      <w:r w:rsidR="00B72FA7" w:rsidRPr="00643185">
        <w:rPr>
          <w:sz w:val="22"/>
          <w:szCs w:val="22"/>
          <w:lang w:val="en-US" w:eastAsia="ru-RU"/>
        </w:rPr>
        <w:t xml:space="preserve"> </w:t>
      </w:r>
      <w:r w:rsidR="00B72FA7" w:rsidRPr="00643185">
        <w:rPr>
          <w:position w:val="-16"/>
          <w:sz w:val="22"/>
          <w:szCs w:val="22"/>
        </w:rPr>
        <w:object w:dxaOrig="380" w:dyaOrig="460">
          <v:shape id="_x0000_i1036" type="#_x0000_t75" style="width:19pt;height:23.5pt" o:ole="">
            <v:imagedata r:id="rId33" o:title=""/>
          </v:shape>
          <o:OLEObject Type="Embed" ProgID="Equation.DSMT4" ShapeID="_x0000_i1036" DrawAspect="Content" ObjectID="_1450852931" r:id="rId34"/>
        </w:object>
      </w:r>
      <w:r w:rsidR="00B72FA7" w:rsidRPr="00643185">
        <w:rPr>
          <w:sz w:val="22"/>
          <w:szCs w:val="22"/>
          <w:lang w:val="en-US" w:eastAsia="ru-RU"/>
        </w:rPr>
        <w:t xml:space="preserve"> – </w:t>
      </w:r>
      <w:r w:rsidRPr="00643185">
        <w:rPr>
          <w:sz w:val="22"/>
          <w:szCs w:val="22"/>
          <w:lang w:val="en-US" w:eastAsia="ru-RU"/>
        </w:rPr>
        <w:t xml:space="preserve">column matrix </w:t>
      </w:r>
      <w:r w:rsidR="00B72FA7" w:rsidRPr="00643185">
        <w:rPr>
          <w:sz w:val="22"/>
          <w:szCs w:val="22"/>
          <w:lang w:val="en-US" w:eastAsia="ru-RU"/>
        </w:rPr>
        <w:t>(</w:t>
      </w:r>
      <w:r w:rsidRPr="00643185">
        <w:rPr>
          <w:sz w:val="22"/>
          <w:szCs w:val="22"/>
          <w:lang w:val="en-US" w:eastAsia="ru-RU"/>
        </w:rPr>
        <w:t>vector</w:t>
      </w:r>
      <w:r w:rsidR="00B72FA7" w:rsidRPr="00643185">
        <w:rPr>
          <w:sz w:val="22"/>
          <w:szCs w:val="22"/>
          <w:lang w:val="en-US" w:eastAsia="ru-RU"/>
        </w:rPr>
        <w:t xml:space="preserve">) </w:t>
      </w:r>
      <w:r w:rsidR="000F5EF1">
        <w:rPr>
          <w:sz w:val="22"/>
          <w:szCs w:val="22"/>
          <w:lang w:val="en-US"/>
        </w:rPr>
        <w:t>SMA</w:t>
      </w:r>
      <w:r w:rsidR="00B72FA7" w:rsidRPr="00643185">
        <w:rPr>
          <w:sz w:val="22"/>
          <w:szCs w:val="22"/>
          <w:lang w:val="en-US" w:eastAsia="ru-RU"/>
        </w:rPr>
        <w:t xml:space="preserve"> </w:t>
      </w:r>
      <w:r w:rsidR="00D749DC" w:rsidRPr="00643185">
        <w:rPr>
          <w:sz w:val="22"/>
          <w:szCs w:val="22"/>
          <w:lang w:val="en-US" w:eastAsia="ru-RU"/>
        </w:rPr>
        <w:t xml:space="preserve">of </w:t>
      </w:r>
      <w:proofErr w:type="spellStart"/>
      <w:r w:rsidR="00D749DC" w:rsidRPr="00643185">
        <w:rPr>
          <w:sz w:val="22"/>
          <w:szCs w:val="22"/>
          <w:lang w:val="en-US" w:eastAsia="ru-RU"/>
        </w:rPr>
        <w:t>i</w:t>
      </w:r>
      <w:proofErr w:type="spellEnd"/>
      <w:r w:rsidR="00D749DC" w:rsidRPr="00643185">
        <w:rPr>
          <w:sz w:val="22"/>
          <w:szCs w:val="22"/>
          <w:lang w:val="en-US" w:eastAsia="ru-RU"/>
        </w:rPr>
        <w:t xml:space="preserve"> generator which conforms to </w:t>
      </w:r>
      <w:proofErr w:type="spellStart"/>
      <w:r w:rsidR="00D749DC" w:rsidRPr="00643185">
        <w:rPr>
          <w:sz w:val="22"/>
          <w:szCs w:val="22"/>
          <w:lang w:val="en-US" w:eastAsia="ru-RU"/>
        </w:rPr>
        <w:t>i</w:t>
      </w:r>
      <w:proofErr w:type="spellEnd"/>
      <w:r w:rsidR="00D749DC" w:rsidRPr="00643185">
        <w:rPr>
          <w:sz w:val="22"/>
          <w:szCs w:val="22"/>
          <w:lang w:val="en-US" w:eastAsia="ru-RU"/>
        </w:rPr>
        <w:t xml:space="preserve"> line of matrix</w:t>
      </w:r>
      <w:r w:rsidR="00590EC8" w:rsidRPr="00643185">
        <w:rPr>
          <w:position w:val="-10"/>
          <w:sz w:val="22"/>
          <w:szCs w:val="22"/>
        </w:rPr>
        <w:object w:dxaOrig="279" w:dyaOrig="340">
          <v:shape id="_x0000_i1037" type="#_x0000_t75" style="width:11pt;height:14pt" o:ole="">
            <v:imagedata r:id="rId15" o:title=""/>
          </v:shape>
          <o:OLEObject Type="Embed" ProgID="Equation.DSMT4" ShapeID="_x0000_i1037" DrawAspect="Content" ObjectID="_1450852932" r:id="rId35"/>
        </w:object>
      </w:r>
      <w:r w:rsidR="00B72FA7" w:rsidRPr="00643185">
        <w:rPr>
          <w:sz w:val="22"/>
          <w:szCs w:val="22"/>
          <w:lang w:val="en-US" w:eastAsia="ru-RU"/>
        </w:rPr>
        <w:t>.</w:t>
      </w:r>
    </w:p>
    <w:p w:rsidR="00B72FA7" w:rsidRPr="00643185" w:rsidRDefault="0040799A" w:rsidP="00866C3D">
      <w:pPr>
        <w:ind w:firstLine="426"/>
        <w:jc w:val="both"/>
        <w:rPr>
          <w:sz w:val="22"/>
          <w:szCs w:val="22"/>
          <w:lang w:val="en-US" w:eastAsia="ru-RU"/>
        </w:rPr>
      </w:pPr>
      <w:r w:rsidRPr="00643185">
        <w:rPr>
          <w:sz w:val="22"/>
          <w:szCs w:val="22"/>
          <w:lang w:val="en-US" w:eastAsia="ru-RU"/>
        </w:rPr>
        <w:t>Sync</w:t>
      </w:r>
      <w:r w:rsidR="00B450C7" w:rsidRPr="00643185">
        <w:rPr>
          <w:sz w:val="22"/>
          <w:szCs w:val="22"/>
          <w:lang w:val="en-US" w:eastAsia="ru-RU"/>
        </w:rPr>
        <w:t>h</w:t>
      </w:r>
      <w:r w:rsidRPr="00643185">
        <w:rPr>
          <w:sz w:val="22"/>
          <w:szCs w:val="22"/>
          <w:lang w:val="en-US" w:eastAsia="ru-RU"/>
        </w:rPr>
        <w:t xml:space="preserve">ronized measurements of active and reactive power, vector measurements of voltage in the nodes of power connection allow for </w:t>
      </w:r>
      <w:r w:rsidR="00796C6A">
        <w:rPr>
          <w:sz w:val="22"/>
          <w:szCs w:val="22"/>
          <w:lang w:val="en-US" w:eastAsia="ru-RU"/>
        </w:rPr>
        <w:t>each of the</w:t>
      </w:r>
      <w:r w:rsidR="00796C6A" w:rsidRPr="00643185">
        <w:rPr>
          <w:sz w:val="22"/>
          <w:szCs w:val="22"/>
          <w:lang w:val="en-US" w:eastAsia="ru-RU"/>
        </w:rPr>
        <w:t xml:space="preserve"> </w:t>
      </w:r>
      <w:r w:rsidRPr="00643185">
        <w:rPr>
          <w:sz w:val="22"/>
          <w:szCs w:val="22"/>
          <w:lang w:val="en-US" w:eastAsia="ru-RU"/>
        </w:rPr>
        <w:t>time period</w:t>
      </w:r>
      <w:r w:rsidR="00796C6A">
        <w:rPr>
          <w:sz w:val="22"/>
          <w:szCs w:val="22"/>
          <w:lang w:val="en-US" w:eastAsia="ru-RU"/>
        </w:rPr>
        <w:t>s</w:t>
      </w:r>
      <w:r w:rsidRPr="00643185">
        <w:rPr>
          <w:sz w:val="22"/>
          <w:szCs w:val="22"/>
          <w:lang w:val="en-US" w:eastAsia="ru-RU"/>
        </w:rPr>
        <w:t xml:space="preserve"> (power mode</w:t>
      </w:r>
      <w:r w:rsidR="00796C6A">
        <w:rPr>
          <w:sz w:val="22"/>
          <w:szCs w:val="22"/>
          <w:lang w:val="en-US" w:eastAsia="ru-RU"/>
        </w:rPr>
        <w:t>s</w:t>
      </w:r>
      <w:r w:rsidRPr="00643185">
        <w:rPr>
          <w:sz w:val="22"/>
          <w:szCs w:val="22"/>
          <w:lang w:val="en-US" w:eastAsia="ru-RU"/>
        </w:rPr>
        <w:t xml:space="preserve">) calculate matrix </w:t>
      </w:r>
      <w:r w:rsidR="00E341B5">
        <w:rPr>
          <w:noProof/>
          <w:position w:val="-10"/>
          <w:sz w:val="22"/>
          <w:szCs w:val="22"/>
          <w:lang w:val="ru-RU" w:eastAsia="ru-RU"/>
        </w:rPr>
        <w:drawing>
          <wp:inline distT="0" distB="0" distL="0" distR="0">
            <wp:extent cx="129540" cy="207010"/>
            <wp:effectExtent l="1905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29540" cy="207010"/>
                    </a:xfrm>
                    <a:prstGeom prst="rect">
                      <a:avLst/>
                    </a:prstGeom>
                    <a:noFill/>
                    <a:ln w="9525">
                      <a:noFill/>
                      <a:miter lim="800000"/>
                      <a:headEnd/>
                      <a:tailEnd/>
                    </a:ln>
                  </pic:spPr>
                </pic:pic>
              </a:graphicData>
            </a:graphic>
          </wp:inline>
        </w:drawing>
      </w:r>
      <w:r w:rsidR="00B72FA7" w:rsidRPr="00643185">
        <w:rPr>
          <w:sz w:val="22"/>
          <w:szCs w:val="22"/>
          <w:lang w:val="en-US" w:eastAsia="ru-RU"/>
        </w:rPr>
        <w:t xml:space="preserve"> </w:t>
      </w:r>
      <w:proofErr w:type="gramStart"/>
      <w:r w:rsidRPr="00643185">
        <w:rPr>
          <w:sz w:val="22"/>
          <w:szCs w:val="22"/>
          <w:lang w:val="en-US" w:eastAsia="ru-RU"/>
        </w:rPr>
        <w:t>and</w:t>
      </w:r>
      <w:r w:rsidR="00B72FA7" w:rsidRPr="00643185">
        <w:rPr>
          <w:sz w:val="22"/>
          <w:szCs w:val="22"/>
          <w:lang w:val="en-US" w:eastAsia="ru-RU"/>
        </w:rPr>
        <w:t xml:space="preserve"> </w:t>
      </w:r>
      <w:proofErr w:type="gramEnd"/>
      <w:r w:rsidR="00590EC8" w:rsidRPr="00643185">
        <w:rPr>
          <w:position w:val="-10"/>
          <w:sz w:val="22"/>
          <w:szCs w:val="22"/>
        </w:rPr>
        <w:object w:dxaOrig="260" w:dyaOrig="340">
          <v:shape id="_x0000_i1038" type="#_x0000_t75" style="width:12pt;height:16.5pt" o:ole="">
            <v:imagedata r:id="rId17" o:title=""/>
          </v:shape>
          <o:OLEObject Type="Embed" ProgID="Equation.DSMT4" ShapeID="_x0000_i1038" DrawAspect="Content" ObjectID="_1450852933" r:id="rId36"/>
        </w:object>
      </w:r>
      <w:r w:rsidR="00B72FA7" w:rsidRPr="00643185">
        <w:rPr>
          <w:sz w:val="22"/>
          <w:szCs w:val="22"/>
          <w:lang w:val="en-US" w:eastAsia="ru-RU"/>
        </w:rPr>
        <w:t>.</w:t>
      </w:r>
    </w:p>
    <w:p w:rsidR="00B72FA7" w:rsidRPr="00643185" w:rsidRDefault="0040799A" w:rsidP="00866C3D">
      <w:pPr>
        <w:ind w:firstLine="426"/>
        <w:jc w:val="both"/>
        <w:rPr>
          <w:sz w:val="22"/>
          <w:szCs w:val="22"/>
          <w:lang w:val="en-US" w:eastAsia="ru-RU"/>
        </w:rPr>
      </w:pPr>
      <w:r w:rsidRPr="00643185">
        <w:rPr>
          <w:sz w:val="22"/>
          <w:szCs w:val="22"/>
          <w:lang w:val="en-US" w:eastAsia="ru-RU"/>
        </w:rPr>
        <w:t xml:space="preserve">Rewrite equation (3) for n-1 generator for one mode and we have more generally undefined system of linear independent equations relatively to </w:t>
      </w:r>
      <w:r w:rsidR="000F5EF1">
        <w:rPr>
          <w:sz w:val="22"/>
          <w:szCs w:val="22"/>
          <w:lang w:val="en-US"/>
        </w:rPr>
        <w:t>SMA</w:t>
      </w:r>
      <w:r w:rsidRPr="00643185">
        <w:rPr>
          <w:sz w:val="22"/>
          <w:szCs w:val="22"/>
          <w:lang w:val="en-US" w:eastAsia="ru-RU"/>
        </w:rPr>
        <w:t xml:space="preserve"> vector</w:t>
      </w:r>
      <w:r w:rsidR="005345FA" w:rsidRPr="00643185">
        <w:rPr>
          <w:sz w:val="22"/>
          <w:szCs w:val="22"/>
          <w:lang w:val="en-US" w:eastAsia="ru-RU"/>
        </w:rPr>
        <w:t xml:space="preserve"> of generators, unit vector</w:t>
      </w:r>
      <w:r w:rsidR="00B72FA7" w:rsidRPr="00643185">
        <w:rPr>
          <w:position w:val="-16"/>
          <w:sz w:val="22"/>
          <w:szCs w:val="22"/>
        </w:rPr>
        <w:object w:dxaOrig="380" w:dyaOrig="460">
          <v:shape id="_x0000_i1039" type="#_x0000_t75" style="width:19pt;height:23.5pt" o:ole="">
            <v:imagedata r:id="rId33" o:title=""/>
          </v:shape>
          <o:OLEObject Type="Embed" ProgID="Equation.DSMT4" ShapeID="_x0000_i1039" DrawAspect="Content" ObjectID="_1450852934" r:id="rId37"/>
        </w:object>
      </w:r>
      <w:r w:rsidR="00B72FA7" w:rsidRPr="00643185">
        <w:rPr>
          <w:sz w:val="22"/>
          <w:szCs w:val="22"/>
          <w:lang w:val="en-US" w:eastAsia="ru-RU"/>
        </w:rPr>
        <w:t xml:space="preserve">:                                                        </w:t>
      </w:r>
    </w:p>
    <w:p w:rsidR="00B72FA7" w:rsidRPr="00982D38" w:rsidRDefault="00B72FA7" w:rsidP="001F4903">
      <w:pPr>
        <w:jc w:val="center"/>
        <w:rPr>
          <w:sz w:val="22"/>
          <w:szCs w:val="22"/>
          <w:lang w:val="en-US" w:eastAsia="ru-RU"/>
        </w:rPr>
      </w:pPr>
      <w:r w:rsidRPr="00643185">
        <w:rPr>
          <w:position w:val="-16"/>
          <w:sz w:val="22"/>
          <w:szCs w:val="22"/>
          <w:lang w:val="en-US"/>
        </w:rPr>
        <w:object w:dxaOrig="1140" w:dyaOrig="520">
          <v:shape id="_x0000_i1040" type="#_x0000_t75" style="width:48.5pt;height:22.5pt" o:ole="">
            <v:imagedata r:id="rId38" o:title=""/>
          </v:shape>
          <o:OLEObject Type="Embed" ProgID="Equation.DSMT4" ShapeID="_x0000_i1040" DrawAspect="Content" ObjectID="_1450852935" r:id="rId39"/>
        </w:object>
      </w:r>
      <w:r w:rsidR="00DD0547" w:rsidRPr="00DD0547">
        <w:rPr>
          <w:sz w:val="22"/>
          <w:szCs w:val="22"/>
          <w:lang w:val="en-US" w:eastAsia="ru-RU"/>
        </w:rPr>
        <w:t>,                                                                (4)</w:t>
      </w:r>
    </w:p>
    <w:p w:rsidR="00B72FA7" w:rsidRPr="00643185" w:rsidRDefault="00643185" w:rsidP="00866C3D">
      <w:pPr>
        <w:ind w:firstLine="426"/>
        <w:jc w:val="both"/>
        <w:outlineLvl w:val="0"/>
        <w:rPr>
          <w:color w:val="FF0000"/>
          <w:sz w:val="22"/>
          <w:szCs w:val="22"/>
          <w:lang w:val="en-US" w:eastAsia="ru-RU"/>
        </w:rPr>
      </w:pPr>
      <w:proofErr w:type="gramStart"/>
      <w:r w:rsidRPr="00643185">
        <w:rPr>
          <w:sz w:val="22"/>
          <w:szCs w:val="22"/>
          <w:lang w:val="en-US" w:eastAsia="ru-RU"/>
        </w:rPr>
        <w:lastRenderedPageBreak/>
        <w:t>where</w:t>
      </w:r>
      <w:proofErr w:type="gramEnd"/>
      <w:r w:rsidR="00B72FA7" w:rsidRPr="00643185">
        <w:rPr>
          <w:sz w:val="22"/>
          <w:szCs w:val="22"/>
          <w:lang w:val="en-US" w:eastAsia="ru-RU"/>
        </w:rPr>
        <w:t xml:space="preserve"> </w:t>
      </w:r>
      <w:r w:rsidR="00B72FA7" w:rsidRPr="00643185">
        <w:rPr>
          <w:position w:val="-10"/>
          <w:sz w:val="22"/>
          <w:szCs w:val="22"/>
        </w:rPr>
        <w:object w:dxaOrig="279" w:dyaOrig="340">
          <v:shape id="_x0000_i1041" type="#_x0000_t75" style="width:14.5pt;height:17.5pt" o:ole="">
            <v:imagedata r:id="rId40" o:title=""/>
          </v:shape>
          <o:OLEObject Type="Embed" ProgID="Equation.DSMT4" ShapeID="_x0000_i1041" DrawAspect="Content" ObjectID="_1450852936" r:id="rId41"/>
        </w:object>
      </w:r>
      <w:r w:rsidR="00B72FA7" w:rsidRPr="00643185">
        <w:rPr>
          <w:sz w:val="22"/>
          <w:szCs w:val="22"/>
          <w:lang w:val="en-US" w:eastAsia="ru-RU"/>
        </w:rPr>
        <w:t xml:space="preserve"> </w:t>
      </w:r>
      <w:r w:rsidR="00B72FA7" w:rsidRPr="00643185">
        <w:rPr>
          <w:b/>
          <w:sz w:val="22"/>
          <w:szCs w:val="22"/>
          <w:lang w:val="en-US" w:eastAsia="ru-RU"/>
        </w:rPr>
        <w:t>-</w:t>
      </w:r>
      <w:r w:rsidR="00B72FA7" w:rsidRPr="00643185">
        <w:rPr>
          <w:sz w:val="22"/>
          <w:szCs w:val="22"/>
          <w:lang w:val="en-US" w:eastAsia="ru-RU"/>
        </w:rPr>
        <w:t xml:space="preserve">  </w:t>
      </w:r>
      <w:r w:rsidR="005345FA" w:rsidRPr="00643185">
        <w:rPr>
          <w:sz w:val="22"/>
          <w:szCs w:val="22"/>
          <w:lang w:val="en-US" w:eastAsia="ru-RU"/>
        </w:rPr>
        <w:t>right-angled</w:t>
      </w:r>
      <w:r w:rsidR="00B72FA7" w:rsidRPr="00643185">
        <w:rPr>
          <w:sz w:val="22"/>
          <w:szCs w:val="22"/>
          <w:lang w:val="en-US" w:eastAsia="ru-RU"/>
        </w:rPr>
        <w:t xml:space="preserve"> </w:t>
      </w:r>
      <w:r w:rsidR="005345FA" w:rsidRPr="00643185">
        <w:rPr>
          <w:sz w:val="22"/>
          <w:szCs w:val="22"/>
          <w:lang w:val="en-US" w:eastAsia="ru-RU"/>
        </w:rPr>
        <w:t>matrix</w:t>
      </w:r>
      <w:r w:rsidR="00B72FA7" w:rsidRPr="00643185">
        <w:rPr>
          <w:sz w:val="22"/>
          <w:szCs w:val="22"/>
          <w:lang w:val="en-US" w:eastAsia="ru-RU"/>
        </w:rPr>
        <w:t xml:space="preserve">, </w:t>
      </w:r>
      <w:r w:rsidR="005345FA" w:rsidRPr="00643185">
        <w:rPr>
          <w:sz w:val="22"/>
          <w:szCs w:val="22"/>
          <w:lang w:val="en-US" w:eastAsia="ru-RU"/>
        </w:rPr>
        <w:t xml:space="preserve">which coefficients  are product EMF with index coincide with index of conductivity, though in every line element with distinct first index of the line are cleared. </w:t>
      </w:r>
      <w:r w:rsidR="00B72FA7" w:rsidRPr="00643185">
        <w:rPr>
          <w:sz w:val="22"/>
          <w:szCs w:val="22"/>
          <w:lang w:val="en-US" w:eastAsia="ru-RU"/>
        </w:rPr>
        <w:t xml:space="preserve"> </w:t>
      </w:r>
    </w:p>
    <w:p w:rsidR="005345FA" w:rsidRPr="00643185" w:rsidRDefault="005345FA" w:rsidP="00866C3D">
      <w:pPr>
        <w:ind w:firstLine="426"/>
        <w:jc w:val="both"/>
        <w:rPr>
          <w:sz w:val="22"/>
          <w:szCs w:val="22"/>
          <w:lang w:val="en-US" w:eastAsia="ru-RU"/>
        </w:rPr>
      </w:pPr>
      <w:r w:rsidRPr="00643185">
        <w:rPr>
          <w:sz w:val="22"/>
          <w:szCs w:val="22"/>
          <w:lang w:val="en-US" w:eastAsia="ru-RU"/>
        </w:rPr>
        <w:t xml:space="preserve">For making </w:t>
      </w:r>
      <w:r w:rsidR="00796C6A" w:rsidRPr="00643185">
        <w:rPr>
          <w:sz w:val="22"/>
          <w:szCs w:val="22"/>
          <w:lang w:val="en-US" w:eastAsia="ru-RU"/>
        </w:rPr>
        <w:t>s</w:t>
      </w:r>
      <w:r w:rsidR="00796C6A">
        <w:rPr>
          <w:sz w:val="22"/>
          <w:szCs w:val="22"/>
          <w:lang w:val="en-US" w:eastAsia="ru-RU"/>
        </w:rPr>
        <w:t>ystem</w:t>
      </w:r>
      <w:r w:rsidR="00796C6A" w:rsidRPr="00643185">
        <w:rPr>
          <w:sz w:val="22"/>
          <w:szCs w:val="22"/>
          <w:lang w:val="en-US" w:eastAsia="ru-RU"/>
        </w:rPr>
        <w:t xml:space="preserve"> </w:t>
      </w:r>
      <w:r w:rsidRPr="00643185">
        <w:rPr>
          <w:sz w:val="22"/>
          <w:szCs w:val="22"/>
          <w:lang w:val="en-US" w:eastAsia="ru-RU"/>
        </w:rPr>
        <w:t xml:space="preserve">of equations </w:t>
      </w:r>
      <w:r w:rsidR="00B72FA7" w:rsidRPr="00643185">
        <w:rPr>
          <w:sz w:val="22"/>
          <w:szCs w:val="22"/>
          <w:lang w:val="en-US" w:eastAsia="ru-RU"/>
        </w:rPr>
        <w:t>(4)</w:t>
      </w:r>
      <w:r w:rsidRPr="00643185">
        <w:rPr>
          <w:sz w:val="22"/>
          <w:szCs w:val="22"/>
          <w:lang w:val="en-US" w:eastAsia="ru-RU"/>
        </w:rPr>
        <w:t xml:space="preserve"> defined (with</w:t>
      </w:r>
      <w:r w:rsidRPr="00643185">
        <w:rPr>
          <w:sz w:val="22"/>
          <w:szCs w:val="22"/>
        </w:rPr>
        <w:t xml:space="preserve"> </w:t>
      </w:r>
      <w:r w:rsidRPr="00643185">
        <w:rPr>
          <w:sz w:val="22"/>
          <w:szCs w:val="22"/>
          <w:lang w:val="en-US" w:eastAsia="ru-RU"/>
        </w:rPr>
        <w:t>square matrix</w:t>
      </w:r>
      <w:r w:rsidR="00B72FA7" w:rsidRPr="00643185">
        <w:rPr>
          <w:position w:val="-10"/>
          <w:sz w:val="22"/>
          <w:szCs w:val="22"/>
        </w:rPr>
        <w:object w:dxaOrig="279" w:dyaOrig="340">
          <v:shape id="_x0000_i1042" type="#_x0000_t75" style="width:14.5pt;height:17.5pt" o:ole="">
            <v:imagedata r:id="rId42" o:title=""/>
          </v:shape>
          <o:OLEObject Type="Embed" ProgID="Equation.DSMT4" ShapeID="_x0000_i1042" DrawAspect="Content" ObjectID="_1450852937" r:id="rId43"/>
        </w:object>
      </w:r>
      <w:r w:rsidR="00B72FA7" w:rsidRPr="00643185">
        <w:rPr>
          <w:sz w:val="22"/>
          <w:szCs w:val="22"/>
          <w:lang w:val="en-US" w:eastAsia="ru-RU"/>
        </w:rPr>
        <w:t xml:space="preserve">) </w:t>
      </w:r>
      <w:r w:rsidRPr="00643185">
        <w:rPr>
          <w:sz w:val="22"/>
          <w:szCs w:val="22"/>
          <w:lang w:val="en-US" w:eastAsia="ru-RU"/>
        </w:rPr>
        <w:t xml:space="preserve">or redefined it should be complimented using measurements for different time periods of transitional mode together with </w:t>
      </w:r>
      <w:r w:rsidR="001857AD" w:rsidRPr="00643185">
        <w:rPr>
          <w:sz w:val="22"/>
          <w:szCs w:val="22"/>
          <w:lang w:val="en-US" w:eastAsia="ru-RU"/>
        </w:rPr>
        <w:t>redistribution power between generators.</w:t>
      </w:r>
    </w:p>
    <w:p w:rsidR="00B72FA7" w:rsidRPr="00643185" w:rsidRDefault="001857AD" w:rsidP="00866C3D">
      <w:pPr>
        <w:ind w:firstLine="426"/>
        <w:jc w:val="both"/>
        <w:rPr>
          <w:sz w:val="22"/>
          <w:szCs w:val="22"/>
          <w:lang w:val="en-US" w:eastAsia="ru-RU"/>
        </w:rPr>
      </w:pPr>
      <w:r w:rsidRPr="00643185">
        <w:rPr>
          <w:sz w:val="22"/>
          <w:szCs w:val="22"/>
          <w:lang w:val="en-US" w:eastAsia="ru-RU"/>
        </w:rPr>
        <w:t xml:space="preserve">In the result of solving defined or redefined system of equation (4) there are parameters of </w:t>
      </w:r>
      <w:r w:rsidRPr="00643185">
        <w:rPr>
          <w:sz w:val="22"/>
          <w:szCs w:val="22"/>
          <w:lang w:val="en-US"/>
        </w:rPr>
        <w:t>multi-port (</w:t>
      </w:r>
      <w:r w:rsidR="000F5EF1">
        <w:rPr>
          <w:sz w:val="22"/>
          <w:szCs w:val="22"/>
          <w:lang w:val="en-US"/>
        </w:rPr>
        <w:t>SMA</w:t>
      </w:r>
      <w:r w:rsidRPr="00643185">
        <w:rPr>
          <w:sz w:val="22"/>
          <w:szCs w:val="22"/>
          <w:lang w:val="en-US"/>
        </w:rPr>
        <w:t xml:space="preserve"> of generator EMFs.)</w:t>
      </w:r>
    </w:p>
    <w:p w:rsidR="00B72FA7" w:rsidRPr="00643185" w:rsidRDefault="001857AD" w:rsidP="00866C3D">
      <w:pPr>
        <w:ind w:firstLine="426"/>
        <w:jc w:val="both"/>
        <w:rPr>
          <w:sz w:val="22"/>
          <w:szCs w:val="22"/>
          <w:lang w:val="en-US" w:eastAsia="ru-RU"/>
        </w:rPr>
      </w:pPr>
      <w:r w:rsidRPr="00643185">
        <w:rPr>
          <w:sz w:val="22"/>
          <w:szCs w:val="22"/>
          <w:lang w:val="en-US" w:eastAsia="ru-RU"/>
        </w:rPr>
        <w:t xml:space="preserve">With necessity of control inside parameters </w:t>
      </w:r>
      <w:r w:rsidR="004B5F59" w:rsidRPr="00643185">
        <w:rPr>
          <w:sz w:val="22"/>
          <w:szCs w:val="22"/>
          <w:lang w:val="en-US" w:eastAsia="ru-RU"/>
        </w:rPr>
        <w:t>of the grid (voltage in some nodes, power flow in the dedicated</w:t>
      </w:r>
      <w:r w:rsidR="004B5F59" w:rsidRPr="00643185">
        <w:rPr>
          <w:sz w:val="22"/>
          <w:szCs w:val="22"/>
        </w:rPr>
        <w:t xml:space="preserve"> </w:t>
      </w:r>
      <w:r w:rsidR="004B5F59" w:rsidRPr="00643185">
        <w:rPr>
          <w:sz w:val="22"/>
          <w:szCs w:val="22"/>
          <w:lang w:val="en-US" w:eastAsia="ru-RU"/>
        </w:rPr>
        <w:t>section) it should be extra synchronized measuring instrument in the appropriate nodes of the grid and power lines. By the results of measurement</w:t>
      </w:r>
      <w:r w:rsidR="000866D9">
        <w:rPr>
          <w:sz w:val="22"/>
          <w:szCs w:val="22"/>
          <w:lang w:val="en-US" w:eastAsia="ru-RU"/>
        </w:rPr>
        <w:t>,</w:t>
      </w:r>
      <w:r w:rsidR="004B5F59" w:rsidRPr="00643185">
        <w:rPr>
          <w:sz w:val="22"/>
          <w:szCs w:val="22"/>
          <w:lang w:val="en-US" w:eastAsia="ru-RU"/>
        </w:rPr>
        <w:t xml:space="preserve"> identification of complex coupling coefficients with EMF of generators and then defining needed controlled paramet</w:t>
      </w:r>
      <w:r w:rsidR="00C04DE4" w:rsidRPr="00643185">
        <w:rPr>
          <w:sz w:val="22"/>
          <w:szCs w:val="22"/>
          <w:lang w:val="en-US" w:eastAsia="ru-RU"/>
        </w:rPr>
        <w:t>e</w:t>
      </w:r>
      <w:r w:rsidR="004B5F59" w:rsidRPr="00643185">
        <w:rPr>
          <w:sz w:val="22"/>
          <w:szCs w:val="22"/>
          <w:lang w:val="en-US" w:eastAsia="ru-RU"/>
        </w:rPr>
        <w:t xml:space="preserve">rs in </w:t>
      </w:r>
      <w:r w:rsidR="004B5F59" w:rsidRPr="00643185">
        <w:rPr>
          <w:sz w:val="22"/>
          <w:szCs w:val="22"/>
          <w:lang w:val="en-US"/>
        </w:rPr>
        <w:t>quasi steady and post emergency mode</w:t>
      </w:r>
      <w:r w:rsidR="000866D9">
        <w:rPr>
          <w:sz w:val="22"/>
          <w:szCs w:val="22"/>
          <w:lang w:val="en-US"/>
        </w:rPr>
        <w:t>s</w:t>
      </w:r>
      <w:r w:rsidR="00796C6A">
        <w:rPr>
          <w:sz w:val="22"/>
          <w:szCs w:val="22"/>
          <w:lang w:val="en-US"/>
        </w:rPr>
        <w:t xml:space="preserve"> are </w:t>
      </w:r>
      <w:r w:rsidR="00796C6A" w:rsidRPr="00796C6A">
        <w:rPr>
          <w:sz w:val="22"/>
          <w:szCs w:val="22"/>
          <w:lang w:val="en-US"/>
        </w:rPr>
        <w:t>possible</w:t>
      </w:r>
      <w:r w:rsidR="004B5F59" w:rsidRPr="00643185">
        <w:rPr>
          <w:sz w:val="22"/>
          <w:szCs w:val="22"/>
          <w:lang w:val="en-US"/>
        </w:rPr>
        <w:t>.</w:t>
      </w:r>
    </w:p>
    <w:p w:rsidR="00CA7C85" w:rsidRDefault="004B5F59">
      <w:pPr>
        <w:numPr>
          <w:ilvl w:val="1"/>
          <w:numId w:val="4"/>
        </w:numPr>
        <w:ind w:left="426" w:hanging="426"/>
        <w:jc w:val="both"/>
        <w:rPr>
          <w:b/>
          <w:sz w:val="22"/>
          <w:szCs w:val="22"/>
          <w:lang w:val="ru-RU" w:eastAsia="ru-RU"/>
        </w:rPr>
      </w:pPr>
      <w:r w:rsidRPr="00643185">
        <w:rPr>
          <w:b/>
          <w:sz w:val="22"/>
          <w:szCs w:val="22"/>
          <w:lang w:val="en-US" w:eastAsia="ru-RU"/>
        </w:rPr>
        <w:t>Model identification</w:t>
      </w:r>
    </w:p>
    <w:p w:rsidR="00B72FA7" w:rsidRPr="00643185" w:rsidRDefault="004B5F59" w:rsidP="00866C3D">
      <w:pPr>
        <w:ind w:firstLine="426"/>
        <w:jc w:val="both"/>
        <w:outlineLvl w:val="0"/>
        <w:rPr>
          <w:color w:val="000000"/>
          <w:sz w:val="22"/>
          <w:szCs w:val="22"/>
          <w:lang w:val="en-US" w:eastAsia="ru-RU"/>
        </w:rPr>
      </w:pPr>
      <w:r w:rsidRPr="00643185">
        <w:rPr>
          <w:color w:val="000000"/>
          <w:sz w:val="22"/>
          <w:szCs w:val="22"/>
          <w:lang w:val="en-US" w:eastAsia="ru-RU"/>
        </w:rPr>
        <w:t xml:space="preserve">The </w:t>
      </w:r>
      <w:r w:rsidR="000866D9" w:rsidRPr="000866D9">
        <w:rPr>
          <w:color w:val="000000"/>
          <w:sz w:val="22"/>
          <w:szCs w:val="22"/>
          <w:lang w:val="en-US" w:eastAsia="ru-RU"/>
        </w:rPr>
        <w:t>necessary</w:t>
      </w:r>
      <w:r w:rsidRPr="00643185">
        <w:rPr>
          <w:color w:val="000000"/>
          <w:sz w:val="22"/>
          <w:szCs w:val="22"/>
          <w:lang w:val="en-US" w:eastAsia="ru-RU"/>
        </w:rPr>
        <w:t xml:space="preserve"> condition </w:t>
      </w:r>
      <w:r w:rsidR="000866D9">
        <w:rPr>
          <w:color w:val="000000"/>
          <w:sz w:val="22"/>
          <w:szCs w:val="22"/>
          <w:lang w:val="en-US" w:eastAsia="ru-RU"/>
        </w:rPr>
        <w:t>for</w:t>
      </w:r>
      <w:r w:rsidR="000866D9" w:rsidRPr="00643185">
        <w:rPr>
          <w:color w:val="000000"/>
          <w:sz w:val="22"/>
          <w:szCs w:val="22"/>
          <w:lang w:val="en-US" w:eastAsia="ru-RU"/>
        </w:rPr>
        <w:t xml:space="preserve"> actual </w:t>
      </w:r>
      <w:r w:rsidR="000866D9">
        <w:rPr>
          <w:color w:val="000000"/>
          <w:sz w:val="22"/>
          <w:szCs w:val="22"/>
          <w:lang w:val="en-US" w:eastAsia="ru-RU"/>
        </w:rPr>
        <w:t>SMA</w:t>
      </w:r>
      <w:r w:rsidR="000866D9" w:rsidRPr="00643185">
        <w:rPr>
          <w:color w:val="000000"/>
          <w:sz w:val="22"/>
          <w:szCs w:val="22"/>
          <w:lang w:val="en-US" w:eastAsia="ru-RU"/>
        </w:rPr>
        <w:t xml:space="preserve"> matrix </w:t>
      </w:r>
      <w:r w:rsidRPr="00643185">
        <w:rPr>
          <w:color w:val="000000"/>
          <w:sz w:val="22"/>
          <w:szCs w:val="22"/>
          <w:lang w:val="en-US" w:eastAsia="ru-RU"/>
        </w:rPr>
        <w:t>identification (having system of equation (4) without degeneracy</w:t>
      </w:r>
      <w:r w:rsidR="000866D9">
        <w:rPr>
          <w:color w:val="000000"/>
          <w:sz w:val="22"/>
          <w:szCs w:val="22"/>
          <w:lang w:val="en-US" w:eastAsia="ru-RU"/>
        </w:rPr>
        <w:t>)</w:t>
      </w:r>
      <w:r w:rsidR="00F87118">
        <w:rPr>
          <w:color w:val="000000"/>
          <w:sz w:val="22"/>
          <w:szCs w:val="22"/>
          <w:lang w:val="en-US" w:eastAsia="ru-RU"/>
        </w:rPr>
        <w:t xml:space="preserve"> is</w:t>
      </w:r>
      <w:r w:rsidRPr="00643185">
        <w:rPr>
          <w:color w:val="000000"/>
          <w:sz w:val="22"/>
          <w:szCs w:val="22"/>
          <w:lang w:val="en-US" w:eastAsia="ru-RU"/>
        </w:rPr>
        <w:t xml:space="preserve"> </w:t>
      </w:r>
      <w:r w:rsidR="000866D9" w:rsidRPr="000866D9">
        <w:rPr>
          <w:color w:val="000000"/>
          <w:sz w:val="22"/>
          <w:szCs w:val="22"/>
          <w:lang w:val="en-US" w:eastAsia="ru-RU"/>
        </w:rPr>
        <w:t>occurrence</w:t>
      </w:r>
      <w:r w:rsidRPr="00643185">
        <w:rPr>
          <w:color w:val="000000"/>
          <w:sz w:val="22"/>
          <w:szCs w:val="22"/>
          <w:lang w:val="en-US" w:eastAsia="ru-RU"/>
        </w:rPr>
        <w:t xml:space="preserve"> of steady state </w:t>
      </w:r>
      <w:r w:rsidR="00F87118" w:rsidRPr="00643185">
        <w:rPr>
          <w:color w:val="000000"/>
          <w:sz w:val="22"/>
          <w:szCs w:val="22"/>
          <w:lang w:val="en-US" w:eastAsia="ru-RU"/>
        </w:rPr>
        <w:t xml:space="preserve">changes </w:t>
      </w:r>
      <w:r w:rsidRPr="00643185">
        <w:rPr>
          <w:color w:val="000000"/>
          <w:sz w:val="22"/>
          <w:szCs w:val="22"/>
          <w:lang w:val="en-US" w:eastAsia="ru-RU"/>
        </w:rPr>
        <w:t>(redistribution of power between generators). It is possible by 2 ways:</w:t>
      </w:r>
    </w:p>
    <w:p w:rsidR="00B72FA7" w:rsidRPr="00643185" w:rsidRDefault="004B5F59" w:rsidP="00866C3D">
      <w:pPr>
        <w:numPr>
          <w:ilvl w:val="0"/>
          <w:numId w:val="2"/>
        </w:numPr>
        <w:ind w:left="426" w:hanging="284"/>
        <w:jc w:val="both"/>
        <w:outlineLvl w:val="0"/>
        <w:rPr>
          <w:color w:val="000000"/>
          <w:sz w:val="22"/>
          <w:szCs w:val="22"/>
          <w:lang w:val="en-US" w:eastAsia="ru-RU"/>
        </w:rPr>
      </w:pPr>
      <w:r w:rsidRPr="00643185">
        <w:rPr>
          <w:color w:val="000000"/>
          <w:sz w:val="22"/>
          <w:szCs w:val="22"/>
          <w:lang w:val="en-US" w:eastAsia="ru-RU"/>
        </w:rPr>
        <w:t>The first is by using sporadic disturbance</w:t>
      </w:r>
      <w:r w:rsidR="00895A8C" w:rsidRPr="00643185">
        <w:rPr>
          <w:color w:val="000000"/>
          <w:sz w:val="22"/>
          <w:szCs w:val="22"/>
          <w:lang w:val="en-US" w:eastAsia="ru-RU"/>
        </w:rPr>
        <w:t xml:space="preserve"> of normal mode of EPS in the result of emergency</w:t>
      </w:r>
      <w:r w:rsidR="00895A8C" w:rsidRPr="00643185">
        <w:rPr>
          <w:sz w:val="22"/>
          <w:szCs w:val="22"/>
        </w:rPr>
        <w:t xml:space="preserve"> </w:t>
      </w:r>
      <w:r w:rsidR="00895A8C" w:rsidRPr="00643185">
        <w:rPr>
          <w:color w:val="000000"/>
          <w:sz w:val="22"/>
          <w:szCs w:val="22"/>
          <w:lang w:val="en-US" w:eastAsia="ru-RU"/>
        </w:rPr>
        <w:t xml:space="preserve">disturbance. In this case </w:t>
      </w:r>
      <w:r w:rsidR="000F5EF1">
        <w:rPr>
          <w:color w:val="000000"/>
          <w:sz w:val="22"/>
          <w:szCs w:val="22"/>
          <w:lang w:val="en-US" w:eastAsia="ru-RU"/>
        </w:rPr>
        <w:t>SMA</w:t>
      </w:r>
      <w:r w:rsidR="00895A8C" w:rsidRPr="00643185">
        <w:rPr>
          <w:color w:val="000000"/>
          <w:sz w:val="22"/>
          <w:szCs w:val="22"/>
          <w:lang w:val="en-US" w:eastAsia="ru-RU"/>
        </w:rPr>
        <w:t xml:space="preserve"> matrix identifies in the time period of transient </w:t>
      </w:r>
      <w:r w:rsidR="00D63553">
        <w:rPr>
          <w:color w:val="000000"/>
          <w:sz w:val="22"/>
          <w:szCs w:val="22"/>
          <w:lang w:val="en-US" w:eastAsia="ru-RU"/>
        </w:rPr>
        <w:t>mode</w:t>
      </w:r>
      <w:r w:rsidR="00D63553" w:rsidRPr="00643185">
        <w:rPr>
          <w:color w:val="000000"/>
          <w:sz w:val="22"/>
          <w:szCs w:val="22"/>
          <w:lang w:val="en-US" w:eastAsia="ru-RU"/>
        </w:rPr>
        <w:t xml:space="preserve"> </w:t>
      </w:r>
      <w:r w:rsidR="00895A8C" w:rsidRPr="00643185">
        <w:rPr>
          <w:color w:val="000000"/>
          <w:sz w:val="22"/>
          <w:szCs w:val="22"/>
          <w:lang w:val="en-US" w:eastAsia="ru-RU"/>
        </w:rPr>
        <w:t xml:space="preserve">which is connected with attenuation </w:t>
      </w:r>
      <w:r w:rsidR="00895A8C" w:rsidRPr="00643185">
        <w:rPr>
          <w:sz w:val="22"/>
          <w:szCs w:val="22"/>
          <w:lang w:val="en-US" w:eastAsia="ru-RU"/>
        </w:rPr>
        <w:t>of electromechanical transients and the application domain is control of acceptability quasi steady and steady post emergency mode (PEM).</w:t>
      </w:r>
    </w:p>
    <w:p w:rsidR="00B72FA7" w:rsidRPr="00643185" w:rsidRDefault="00895A8C" w:rsidP="00866C3D">
      <w:pPr>
        <w:numPr>
          <w:ilvl w:val="0"/>
          <w:numId w:val="2"/>
        </w:numPr>
        <w:ind w:left="426" w:hanging="284"/>
        <w:jc w:val="both"/>
        <w:outlineLvl w:val="0"/>
        <w:rPr>
          <w:color w:val="000000"/>
          <w:sz w:val="22"/>
          <w:szCs w:val="22"/>
          <w:lang w:val="en-US" w:eastAsia="ru-RU"/>
        </w:rPr>
      </w:pPr>
      <w:r w:rsidRPr="00643185">
        <w:rPr>
          <w:color w:val="000000"/>
          <w:sz w:val="22"/>
          <w:szCs w:val="22"/>
          <w:lang w:val="en-US" w:eastAsia="ru-RU"/>
        </w:rPr>
        <w:t>The second is by using artificial changes of mode, e.g. by using short time unloading of generator by active power. In that case there can be provided the control of limits of acceptability of normal mode (limits of producing power by generators).</w:t>
      </w:r>
    </w:p>
    <w:p w:rsidR="00B72FA7" w:rsidRPr="00643185" w:rsidRDefault="00C36DA8" w:rsidP="00866C3D">
      <w:pPr>
        <w:ind w:firstLine="426"/>
        <w:jc w:val="both"/>
        <w:rPr>
          <w:sz w:val="22"/>
          <w:szCs w:val="22"/>
          <w:lang w:val="en-US" w:eastAsia="ru-RU"/>
        </w:rPr>
      </w:pPr>
      <w:r w:rsidRPr="00643185">
        <w:rPr>
          <w:sz w:val="22"/>
          <w:szCs w:val="22"/>
          <w:lang w:val="en-US" w:eastAsia="ru-RU"/>
        </w:rPr>
        <w:t xml:space="preserve">The sufficient condition </w:t>
      </w:r>
      <w:r w:rsidR="009C17FC" w:rsidRPr="00643185">
        <w:rPr>
          <w:color w:val="000000"/>
          <w:sz w:val="22"/>
          <w:szCs w:val="22"/>
          <w:lang w:val="en-US" w:eastAsia="ru-RU"/>
        </w:rPr>
        <w:t xml:space="preserve">of actual </w:t>
      </w:r>
      <w:r w:rsidR="000F5EF1">
        <w:rPr>
          <w:color w:val="000000"/>
          <w:sz w:val="22"/>
          <w:szCs w:val="22"/>
          <w:lang w:val="en-US" w:eastAsia="ru-RU"/>
        </w:rPr>
        <w:t>SMA</w:t>
      </w:r>
      <w:r w:rsidR="009C17FC" w:rsidRPr="00643185">
        <w:rPr>
          <w:color w:val="000000"/>
          <w:sz w:val="22"/>
          <w:szCs w:val="22"/>
          <w:lang w:val="en-US" w:eastAsia="ru-RU"/>
        </w:rPr>
        <w:t xml:space="preserve"> matrix</w:t>
      </w:r>
      <w:r w:rsidR="00F87118">
        <w:rPr>
          <w:color w:val="000000"/>
          <w:sz w:val="22"/>
          <w:szCs w:val="22"/>
          <w:lang w:val="en-US" w:eastAsia="ru-RU"/>
        </w:rPr>
        <w:t xml:space="preserve"> </w:t>
      </w:r>
      <w:r w:rsidR="00F87118" w:rsidRPr="00643185">
        <w:rPr>
          <w:sz w:val="22"/>
          <w:szCs w:val="22"/>
          <w:lang w:val="en-US" w:eastAsia="ru-RU"/>
        </w:rPr>
        <w:t>identification</w:t>
      </w:r>
      <w:r w:rsidR="009C17FC" w:rsidRPr="00643185">
        <w:rPr>
          <w:sz w:val="22"/>
          <w:szCs w:val="22"/>
          <w:lang w:val="en-US" w:eastAsia="ru-RU"/>
        </w:rPr>
        <w:t xml:space="preserve"> </w:t>
      </w:r>
      <w:r w:rsidRPr="00643185">
        <w:rPr>
          <w:sz w:val="22"/>
          <w:szCs w:val="22"/>
          <w:lang w:val="en-US" w:eastAsia="ru-RU"/>
        </w:rPr>
        <w:t xml:space="preserve">is a representation of generators that characterized </w:t>
      </w:r>
      <w:r w:rsidR="00C04DE4" w:rsidRPr="00643185">
        <w:rPr>
          <w:sz w:val="22"/>
          <w:szCs w:val="22"/>
          <w:lang w:val="en-US" w:eastAsia="ru-RU"/>
        </w:rPr>
        <w:t xml:space="preserve">by in-phase rotors motion as the one equivalent </w:t>
      </w:r>
      <w:r w:rsidR="00A237C4" w:rsidRPr="00643185">
        <w:rPr>
          <w:sz w:val="22"/>
          <w:szCs w:val="22"/>
          <w:lang w:val="en-US" w:eastAsia="ru-RU"/>
        </w:rPr>
        <w:t xml:space="preserve">generator, so far as in general case in </w:t>
      </w:r>
      <w:r w:rsidR="009272F4" w:rsidRPr="00643185">
        <w:rPr>
          <w:sz w:val="22"/>
          <w:szCs w:val="22"/>
          <w:lang w:val="en-US"/>
        </w:rPr>
        <w:t>complicated</w:t>
      </w:r>
      <w:r w:rsidR="00A237C4" w:rsidRPr="00643185">
        <w:rPr>
          <w:sz w:val="22"/>
          <w:szCs w:val="22"/>
          <w:lang w:val="en-US" w:eastAsia="ru-RU"/>
        </w:rPr>
        <w:t xml:space="preserve"> multi-machine EPS</w:t>
      </w:r>
      <w:r w:rsidR="00A53777" w:rsidRPr="00643185">
        <w:rPr>
          <w:sz w:val="22"/>
          <w:szCs w:val="22"/>
          <w:lang w:val="en-US" w:eastAsia="ru-RU"/>
        </w:rPr>
        <w:t xml:space="preserve"> a power redistribution between generators (or power plants) during disturbances or operations occurs between some of generators only.</w:t>
      </w:r>
      <w:r w:rsidR="00B56D2C" w:rsidRPr="00643185">
        <w:rPr>
          <w:sz w:val="22"/>
          <w:szCs w:val="22"/>
          <w:lang w:val="en-US" w:eastAsia="ru-RU"/>
        </w:rPr>
        <w:t xml:space="preserve"> An absence of </w:t>
      </w:r>
      <w:r w:rsidR="00497F39" w:rsidRPr="00643185">
        <w:rPr>
          <w:sz w:val="22"/>
          <w:szCs w:val="22"/>
          <w:lang w:val="en-US" w:eastAsia="ru-RU"/>
        </w:rPr>
        <w:t>mode</w:t>
      </w:r>
      <w:r w:rsidR="00B56D2C" w:rsidRPr="00643185">
        <w:rPr>
          <w:sz w:val="22"/>
          <w:szCs w:val="22"/>
          <w:lang w:val="en-US" w:eastAsia="ru-RU"/>
        </w:rPr>
        <w:t xml:space="preserve"> changes of </w:t>
      </w:r>
      <w:r w:rsidR="00497F39" w:rsidRPr="00643185">
        <w:rPr>
          <w:sz w:val="22"/>
          <w:szCs w:val="22"/>
          <w:lang w:val="en-US" w:eastAsia="ru-RU"/>
        </w:rPr>
        <w:t>residual</w:t>
      </w:r>
      <w:r w:rsidR="00B56D2C" w:rsidRPr="00643185">
        <w:rPr>
          <w:sz w:val="22"/>
          <w:szCs w:val="22"/>
          <w:lang w:val="en-US" w:eastAsia="ru-RU"/>
        </w:rPr>
        <w:t xml:space="preserve"> generators does not allow </w:t>
      </w:r>
      <w:r w:rsidR="009B5498" w:rsidRPr="00643185">
        <w:rPr>
          <w:sz w:val="22"/>
          <w:szCs w:val="22"/>
          <w:lang w:val="en-US" w:eastAsia="ru-RU"/>
        </w:rPr>
        <w:t>identifying</w:t>
      </w:r>
      <w:r w:rsidR="00B56D2C" w:rsidRPr="00643185">
        <w:rPr>
          <w:sz w:val="22"/>
          <w:szCs w:val="22"/>
          <w:lang w:val="en-US" w:eastAsia="ru-RU"/>
        </w:rPr>
        <w:t xml:space="preserve"> </w:t>
      </w:r>
      <w:r w:rsidR="00497F39" w:rsidRPr="00643185">
        <w:rPr>
          <w:sz w:val="22"/>
          <w:szCs w:val="22"/>
          <w:lang w:val="en-US" w:eastAsia="ru-RU"/>
        </w:rPr>
        <w:t>their</w:t>
      </w:r>
      <w:r w:rsidR="00B56D2C" w:rsidRPr="00643185">
        <w:rPr>
          <w:sz w:val="22"/>
          <w:szCs w:val="22"/>
          <w:lang w:val="en-US" w:eastAsia="ru-RU"/>
        </w:rPr>
        <w:t xml:space="preserve"> mutual </w:t>
      </w:r>
      <w:r w:rsidR="00F87118" w:rsidRPr="000F5EF1">
        <w:rPr>
          <w:sz w:val="22"/>
          <w:szCs w:val="22"/>
          <w:lang w:val="en-US"/>
        </w:rPr>
        <w:t>admittance</w:t>
      </w:r>
      <w:r w:rsidR="00B56D2C" w:rsidRPr="00643185">
        <w:rPr>
          <w:sz w:val="22"/>
          <w:szCs w:val="22"/>
          <w:lang w:val="en-US" w:eastAsia="ru-RU"/>
        </w:rPr>
        <w:t xml:space="preserve">s </w:t>
      </w:r>
      <w:r w:rsidR="00462137" w:rsidRPr="00643185">
        <w:rPr>
          <w:sz w:val="22"/>
          <w:szCs w:val="22"/>
          <w:lang w:val="en-US" w:eastAsia="ru-RU"/>
        </w:rPr>
        <w:t>due to</w:t>
      </w:r>
      <w:r w:rsidR="00497F39" w:rsidRPr="00643185">
        <w:rPr>
          <w:sz w:val="22"/>
          <w:szCs w:val="22"/>
          <w:lang w:val="en-US" w:eastAsia="ru-RU"/>
        </w:rPr>
        <w:t xml:space="preserve"> a</w:t>
      </w:r>
      <w:r w:rsidR="00462137" w:rsidRPr="00643185">
        <w:rPr>
          <w:sz w:val="22"/>
          <w:szCs w:val="22"/>
          <w:lang w:val="en-US" w:eastAsia="ru-RU"/>
        </w:rPr>
        <w:t xml:space="preserve"> </w:t>
      </w:r>
      <w:r w:rsidR="00497F39" w:rsidRPr="00643185">
        <w:rPr>
          <w:sz w:val="22"/>
          <w:szCs w:val="22"/>
          <w:lang w:val="en-US" w:eastAsia="ru-RU"/>
        </w:rPr>
        <w:t xml:space="preserve">degeneracy of the </w:t>
      </w:r>
      <w:r w:rsidR="00F87118">
        <w:rPr>
          <w:sz w:val="22"/>
          <w:szCs w:val="22"/>
          <w:lang w:val="en-US" w:eastAsia="ru-RU"/>
        </w:rPr>
        <w:t>system</w:t>
      </w:r>
      <w:r w:rsidR="00F87118" w:rsidRPr="00643185">
        <w:rPr>
          <w:sz w:val="22"/>
          <w:szCs w:val="22"/>
          <w:lang w:val="en-US" w:eastAsia="ru-RU"/>
        </w:rPr>
        <w:t xml:space="preserve"> </w:t>
      </w:r>
      <w:r w:rsidR="00497F39" w:rsidRPr="00643185">
        <w:rPr>
          <w:sz w:val="22"/>
          <w:szCs w:val="22"/>
          <w:lang w:val="en-US" w:eastAsia="ru-RU"/>
        </w:rPr>
        <w:t xml:space="preserve">of </w:t>
      </w:r>
      <w:r w:rsidR="00462137" w:rsidRPr="00643185">
        <w:rPr>
          <w:sz w:val="22"/>
          <w:szCs w:val="22"/>
          <w:lang w:val="en-US" w:eastAsia="ru-RU"/>
        </w:rPr>
        <w:t>equation</w:t>
      </w:r>
      <w:r w:rsidR="00497F39" w:rsidRPr="00643185">
        <w:rPr>
          <w:sz w:val="22"/>
          <w:szCs w:val="22"/>
          <w:lang w:val="en-US" w:eastAsia="ru-RU"/>
        </w:rPr>
        <w:t>s</w:t>
      </w:r>
      <w:r w:rsidR="00462137" w:rsidRPr="00643185">
        <w:rPr>
          <w:sz w:val="22"/>
          <w:szCs w:val="22"/>
          <w:lang w:val="en-US" w:eastAsia="ru-RU"/>
        </w:rPr>
        <w:t>.</w:t>
      </w:r>
      <w:r w:rsidR="00B56D2C" w:rsidRPr="00643185">
        <w:rPr>
          <w:sz w:val="22"/>
          <w:szCs w:val="22"/>
          <w:lang w:val="en-US" w:eastAsia="ru-RU"/>
        </w:rPr>
        <w:t xml:space="preserve"> </w:t>
      </w:r>
      <w:r w:rsidR="00733154" w:rsidRPr="00643185">
        <w:rPr>
          <w:sz w:val="22"/>
          <w:szCs w:val="22"/>
          <w:lang w:val="en-US" w:eastAsia="ru-RU"/>
        </w:rPr>
        <w:t xml:space="preserve">The obtained model in this case </w:t>
      </w:r>
      <w:r w:rsidR="009272F4" w:rsidRPr="00643185">
        <w:rPr>
          <w:sz w:val="22"/>
          <w:szCs w:val="22"/>
          <w:lang w:val="en-US" w:eastAsia="ru-RU"/>
        </w:rPr>
        <w:t>shows</w:t>
      </w:r>
      <w:r w:rsidR="00DC41AC" w:rsidRPr="00643185">
        <w:rPr>
          <w:sz w:val="22"/>
          <w:szCs w:val="22"/>
          <w:lang w:val="en-US" w:eastAsia="ru-RU"/>
        </w:rPr>
        <w:t xml:space="preserve"> the structure of the mutual generators motion during the power redistribution between </w:t>
      </w:r>
      <w:r w:rsidR="00497F39" w:rsidRPr="00643185">
        <w:rPr>
          <w:sz w:val="22"/>
          <w:szCs w:val="22"/>
          <w:lang w:val="en-US" w:eastAsia="ru-RU"/>
        </w:rPr>
        <w:t>them</w:t>
      </w:r>
      <w:r w:rsidR="00DC41AC" w:rsidRPr="00643185">
        <w:rPr>
          <w:sz w:val="22"/>
          <w:szCs w:val="22"/>
          <w:lang w:val="en-US" w:eastAsia="ru-RU"/>
        </w:rPr>
        <w:t>.</w:t>
      </w:r>
    </w:p>
    <w:p w:rsidR="00233B36" w:rsidRPr="00590EC8" w:rsidRDefault="0090275A" w:rsidP="00866C3D">
      <w:pPr>
        <w:ind w:firstLine="426"/>
        <w:jc w:val="both"/>
        <w:rPr>
          <w:sz w:val="22"/>
          <w:szCs w:val="22"/>
          <w:lang w:val="en-US" w:eastAsia="ru-RU"/>
        </w:rPr>
      </w:pPr>
      <w:r w:rsidRPr="00643185">
        <w:rPr>
          <w:sz w:val="22"/>
          <w:szCs w:val="22"/>
          <w:lang w:val="en-US" w:eastAsia="ru-RU"/>
        </w:rPr>
        <w:t xml:space="preserve">The </w:t>
      </w:r>
      <w:proofErr w:type="spellStart"/>
      <w:r w:rsidR="00F87118">
        <w:rPr>
          <w:sz w:val="22"/>
          <w:szCs w:val="22"/>
          <w:lang w:val="en-US" w:eastAsia="ru-RU"/>
        </w:rPr>
        <w:t>overdetermination</w:t>
      </w:r>
      <w:proofErr w:type="spellEnd"/>
      <w:r w:rsidR="00F87118" w:rsidRPr="00643185">
        <w:rPr>
          <w:sz w:val="22"/>
          <w:szCs w:val="22"/>
          <w:lang w:val="en-US" w:eastAsia="ru-RU"/>
        </w:rPr>
        <w:t xml:space="preserve"> </w:t>
      </w:r>
      <w:r w:rsidRPr="00643185">
        <w:rPr>
          <w:sz w:val="22"/>
          <w:szCs w:val="22"/>
          <w:lang w:val="en-US" w:eastAsia="ru-RU"/>
        </w:rPr>
        <w:t xml:space="preserve">of </w:t>
      </w:r>
      <w:r w:rsidR="0053331A" w:rsidRPr="00643185">
        <w:rPr>
          <w:sz w:val="22"/>
          <w:szCs w:val="22"/>
          <w:lang w:val="en-US" w:eastAsia="ru-RU"/>
        </w:rPr>
        <w:t>the</w:t>
      </w:r>
      <w:r w:rsidRPr="00643185">
        <w:rPr>
          <w:sz w:val="22"/>
          <w:szCs w:val="22"/>
          <w:lang w:val="en-US" w:eastAsia="ru-RU"/>
        </w:rPr>
        <w:t xml:space="preserve"> equations</w:t>
      </w:r>
      <w:r w:rsidR="00F87118">
        <w:rPr>
          <w:sz w:val="22"/>
          <w:szCs w:val="22"/>
          <w:lang w:val="en-US" w:eastAsia="ru-RU"/>
        </w:rPr>
        <w:t xml:space="preserve"> system</w:t>
      </w:r>
      <w:r w:rsidRPr="00643185">
        <w:rPr>
          <w:sz w:val="22"/>
          <w:szCs w:val="22"/>
          <w:lang w:val="en-US" w:eastAsia="ru-RU"/>
        </w:rPr>
        <w:t xml:space="preserve"> (4) is req</w:t>
      </w:r>
      <w:r w:rsidR="00746858" w:rsidRPr="00643185">
        <w:rPr>
          <w:sz w:val="22"/>
          <w:szCs w:val="22"/>
          <w:lang w:val="en-US" w:eastAsia="ru-RU"/>
        </w:rPr>
        <w:t>u</w:t>
      </w:r>
      <w:r w:rsidRPr="00643185">
        <w:rPr>
          <w:sz w:val="22"/>
          <w:szCs w:val="22"/>
          <w:lang w:val="en-US" w:eastAsia="ru-RU"/>
        </w:rPr>
        <w:t>ired for</w:t>
      </w:r>
      <w:r w:rsidR="00746858" w:rsidRPr="00643185">
        <w:rPr>
          <w:sz w:val="22"/>
          <w:szCs w:val="22"/>
          <w:lang w:val="en-US" w:eastAsia="ru-RU"/>
        </w:rPr>
        <w:t xml:space="preserve"> stable results under a presence </w:t>
      </w:r>
      <w:r w:rsidR="00497F39" w:rsidRPr="00643185">
        <w:rPr>
          <w:sz w:val="22"/>
          <w:szCs w:val="22"/>
          <w:lang w:val="en-US" w:eastAsia="ru-RU"/>
        </w:rPr>
        <w:t xml:space="preserve">of the measuring error and </w:t>
      </w:r>
      <w:r w:rsidR="00746858" w:rsidRPr="00643185">
        <w:rPr>
          <w:sz w:val="22"/>
          <w:szCs w:val="22"/>
          <w:lang w:val="en-US" w:eastAsia="ru-RU"/>
        </w:rPr>
        <w:t xml:space="preserve">method error </w:t>
      </w:r>
      <w:r w:rsidR="0053331A" w:rsidRPr="00643185">
        <w:rPr>
          <w:sz w:val="22"/>
          <w:szCs w:val="22"/>
          <w:lang w:val="en-US" w:eastAsia="ru-RU"/>
        </w:rPr>
        <w:t>conditioned by the substitution of a real object</w:t>
      </w:r>
      <w:r w:rsidRPr="00643185">
        <w:rPr>
          <w:sz w:val="22"/>
          <w:szCs w:val="22"/>
          <w:lang w:val="en-US" w:eastAsia="ru-RU"/>
        </w:rPr>
        <w:t xml:space="preserve"> </w:t>
      </w:r>
      <w:r w:rsidR="00497F39" w:rsidRPr="00643185">
        <w:rPr>
          <w:sz w:val="22"/>
          <w:szCs w:val="22"/>
          <w:lang w:val="en-US" w:eastAsia="ru-RU"/>
        </w:rPr>
        <w:t>mode</w:t>
      </w:r>
      <w:r w:rsidR="0053331A" w:rsidRPr="00643185">
        <w:rPr>
          <w:sz w:val="22"/>
          <w:szCs w:val="22"/>
          <w:lang w:val="en-US" w:eastAsia="ru-RU"/>
        </w:rPr>
        <w:t xml:space="preserve"> by its specified model.  </w:t>
      </w:r>
      <w:r w:rsidR="00233B36" w:rsidRPr="00643185">
        <w:rPr>
          <w:color w:val="000000"/>
          <w:sz w:val="22"/>
          <w:szCs w:val="22"/>
          <w:lang w:val="en-US" w:eastAsia="ru-RU"/>
        </w:rPr>
        <w:t xml:space="preserve">In the Figure 1 the mutual </w:t>
      </w:r>
      <w:r w:rsidR="00F87118" w:rsidRPr="000F5EF1">
        <w:rPr>
          <w:sz w:val="22"/>
          <w:szCs w:val="22"/>
          <w:lang w:val="en-US"/>
        </w:rPr>
        <w:t>admittance</w:t>
      </w:r>
      <w:r w:rsidR="00F87118">
        <w:rPr>
          <w:sz w:val="22"/>
          <w:szCs w:val="22"/>
          <w:lang w:val="en-US"/>
        </w:rPr>
        <w:t>s</w:t>
      </w:r>
      <w:r w:rsidR="00233B36" w:rsidRPr="00643185">
        <w:rPr>
          <w:color w:val="000000"/>
          <w:sz w:val="22"/>
          <w:szCs w:val="22"/>
          <w:lang w:val="en-US" w:eastAsia="ru-RU"/>
        </w:rPr>
        <w:t xml:space="preserve"> identification results for the scheme “</w:t>
      </w:r>
      <w:r w:rsidR="001A690B" w:rsidRPr="00643185">
        <w:rPr>
          <w:color w:val="000000"/>
          <w:sz w:val="22"/>
          <w:szCs w:val="22"/>
          <w:lang w:val="en-US" w:eastAsia="ru-RU"/>
        </w:rPr>
        <w:t>three generators - infinite buses</w:t>
      </w:r>
      <w:r w:rsidR="00233B36" w:rsidRPr="00643185">
        <w:rPr>
          <w:color w:val="000000"/>
          <w:sz w:val="22"/>
          <w:szCs w:val="22"/>
          <w:lang w:val="en-US" w:eastAsia="ru-RU"/>
        </w:rPr>
        <w:t>”</w:t>
      </w:r>
      <w:r w:rsidR="001A690B" w:rsidRPr="00643185">
        <w:rPr>
          <w:color w:val="000000"/>
          <w:sz w:val="22"/>
          <w:szCs w:val="22"/>
          <w:lang w:val="en-US" w:eastAsia="ru-RU"/>
        </w:rPr>
        <w:t xml:space="preserve"> are presented.</w:t>
      </w:r>
      <w:r w:rsidR="00233B36" w:rsidRPr="00643185">
        <w:rPr>
          <w:color w:val="000000"/>
          <w:sz w:val="22"/>
          <w:szCs w:val="22"/>
          <w:lang w:val="en-US" w:eastAsia="ru-RU"/>
        </w:rPr>
        <w:t xml:space="preserve"> </w:t>
      </w:r>
      <w:r w:rsidR="001A690B" w:rsidRPr="00643185">
        <w:rPr>
          <w:color w:val="000000"/>
          <w:sz w:val="22"/>
          <w:szCs w:val="22"/>
          <w:lang w:val="en-US" w:eastAsia="ru-RU"/>
        </w:rPr>
        <w:t>One can see from the Figure</w:t>
      </w:r>
      <w:r w:rsidR="00497F39" w:rsidRPr="00643185">
        <w:rPr>
          <w:color w:val="000000"/>
          <w:sz w:val="22"/>
          <w:szCs w:val="22"/>
          <w:lang w:val="en-US" w:eastAsia="ru-RU"/>
        </w:rPr>
        <w:t xml:space="preserve"> 1</w:t>
      </w:r>
      <w:r w:rsidR="001A690B" w:rsidRPr="00643185">
        <w:rPr>
          <w:color w:val="000000"/>
          <w:sz w:val="22"/>
          <w:szCs w:val="22"/>
          <w:lang w:val="en-US" w:eastAsia="ru-RU"/>
        </w:rPr>
        <w:t xml:space="preserve"> the measurements redundancy increase improves the</w:t>
      </w:r>
      <w:r w:rsidR="00497F39" w:rsidRPr="00643185">
        <w:rPr>
          <w:color w:val="000000"/>
          <w:sz w:val="22"/>
          <w:szCs w:val="22"/>
          <w:lang w:val="en-US" w:eastAsia="ru-RU"/>
        </w:rPr>
        <w:t xml:space="preserve"> stability of</w:t>
      </w:r>
      <w:r w:rsidR="001A690B" w:rsidRPr="00643185">
        <w:rPr>
          <w:color w:val="000000"/>
          <w:sz w:val="22"/>
          <w:szCs w:val="22"/>
          <w:lang w:val="en-US" w:eastAsia="ru-RU"/>
        </w:rPr>
        <w:t xml:space="preserve"> identification results of </w:t>
      </w:r>
      <w:r w:rsidR="000F5EF1">
        <w:rPr>
          <w:color w:val="000000"/>
          <w:sz w:val="22"/>
          <w:szCs w:val="22"/>
          <w:lang w:val="en-US" w:eastAsia="ru-RU"/>
        </w:rPr>
        <w:t>SMA</w:t>
      </w:r>
      <w:r w:rsidR="00497F39" w:rsidRPr="00643185">
        <w:rPr>
          <w:color w:val="000000"/>
          <w:sz w:val="22"/>
          <w:szCs w:val="22"/>
          <w:lang w:val="en-US" w:eastAsia="ru-RU"/>
        </w:rPr>
        <w:t xml:space="preserve"> </w:t>
      </w:r>
      <w:r w:rsidR="001A690B" w:rsidRPr="00643185">
        <w:rPr>
          <w:color w:val="000000"/>
          <w:sz w:val="22"/>
          <w:szCs w:val="22"/>
          <w:lang w:val="en-US" w:eastAsia="ru-RU"/>
        </w:rPr>
        <w:t xml:space="preserve">matrix </w:t>
      </w:r>
      <w:r w:rsidR="00497F39" w:rsidRPr="00643185">
        <w:rPr>
          <w:color w:val="000000"/>
          <w:sz w:val="22"/>
          <w:szCs w:val="22"/>
          <w:lang w:val="en-US" w:eastAsia="ru-RU"/>
        </w:rPr>
        <w:t>values</w:t>
      </w:r>
      <w:r w:rsidR="001A690B" w:rsidRPr="00643185">
        <w:rPr>
          <w:color w:val="000000"/>
          <w:sz w:val="22"/>
          <w:szCs w:val="22"/>
          <w:lang w:val="en-US" w:eastAsia="ru-RU"/>
        </w:rPr>
        <w:t xml:space="preserve">.   </w:t>
      </w:r>
    </w:p>
    <w:p w:rsidR="001857AD" w:rsidRPr="00643185" w:rsidRDefault="0053440F" w:rsidP="001F4903">
      <w:pPr>
        <w:jc w:val="both"/>
        <w:rPr>
          <w:sz w:val="22"/>
          <w:szCs w:val="22"/>
          <w:lang w:val="en-US" w:eastAsia="ru-RU"/>
        </w:rPr>
      </w:pPr>
      <w:r>
        <w:object w:dxaOrig="4055" w:dyaOrig="2954">
          <v:shape id="_x0000_i1043" type="#_x0000_t75" style="width:2in;height:105pt" o:ole="">
            <v:imagedata r:id="rId44" o:title=""/>
          </v:shape>
          <o:OLEObject Type="Embed" ProgID="Visio.Drawing.11" ShapeID="_x0000_i1043" DrawAspect="Content" ObjectID="_1450852938" r:id="rId45"/>
        </w:object>
      </w:r>
      <w:r w:rsidR="00E341B5">
        <w:rPr>
          <w:noProof/>
          <w:sz w:val="22"/>
          <w:szCs w:val="22"/>
          <w:lang w:val="ru-RU" w:eastAsia="ru-RU"/>
        </w:rPr>
        <w:drawing>
          <wp:inline distT="0" distB="0" distL="0" distR="0">
            <wp:extent cx="1746154" cy="1295400"/>
            <wp:effectExtent l="19050" t="0" r="6446" b="0"/>
            <wp:docPr id="23" name="Рисунок 2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3"/>
                    <pic:cNvPicPr>
                      <a:picLocks noChangeAspect="1" noChangeArrowheads="1"/>
                    </pic:cNvPicPr>
                  </pic:nvPicPr>
                  <pic:blipFill>
                    <a:blip r:embed="rId46" cstate="print"/>
                    <a:srcRect t="33051" b="33826"/>
                    <a:stretch>
                      <a:fillRect/>
                    </a:stretch>
                  </pic:blipFill>
                  <pic:spPr bwMode="auto">
                    <a:xfrm>
                      <a:off x="0" y="0"/>
                      <a:ext cx="1743762" cy="1293625"/>
                    </a:xfrm>
                    <a:prstGeom prst="rect">
                      <a:avLst/>
                    </a:prstGeom>
                    <a:noFill/>
                    <a:ln w="9525">
                      <a:noFill/>
                      <a:miter lim="800000"/>
                      <a:headEnd/>
                      <a:tailEnd/>
                    </a:ln>
                  </pic:spPr>
                </pic:pic>
              </a:graphicData>
            </a:graphic>
          </wp:inline>
        </w:drawing>
      </w:r>
      <w:r w:rsidR="00E341B5">
        <w:rPr>
          <w:noProof/>
          <w:sz w:val="22"/>
          <w:szCs w:val="22"/>
          <w:lang w:val="ru-RU" w:eastAsia="ru-RU"/>
        </w:rPr>
        <w:drawing>
          <wp:inline distT="0" distB="0" distL="0" distR="0">
            <wp:extent cx="1733550" cy="1306246"/>
            <wp:effectExtent l="19050" t="0" r="0" b="0"/>
            <wp:docPr id="24" name="Рисунок 2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3"/>
                    <pic:cNvPicPr>
                      <a:picLocks noChangeAspect="1" noChangeArrowheads="1"/>
                    </pic:cNvPicPr>
                  </pic:nvPicPr>
                  <pic:blipFill>
                    <a:blip r:embed="rId46" cstate="print"/>
                    <a:srcRect t="65948"/>
                    <a:stretch>
                      <a:fillRect/>
                    </a:stretch>
                  </pic:blipFill>
                  <pic:spPr bwMode="auto">
                    <a:xfrm>
                      <a:off x="0" y="0"/>
                      <a:ext cx="1731179" cy="1304460"/>
                    </a:xfrm>
                    <a:prstGeom prst="rect">
                      <a:avLst/>
                    </a:prstGeom>
                    <a:noFill/>
                    <a:ln w="9525">
                      <a:noFill/>
                      <a:miter lim="800000"/>
                      <a:headEnd/>
                      <a:tailEnd/>
                    </a:ln>
                  </pic:spPr>
                </pic:pic>
              </a:graphicData>
            </a:graphic>
          </wp:inline>
        </w:drawing>
      </w:r>
    </w:p>
    <w:p w:rsidR="00B72FA7" w:rsidRPr="00982D38" w:rsidRDefault="00B72FA7" w:rsidP="001F4903">
      <w:pPr>
        <w:tabs>
          <w:tab w:val="center" w:pos="1701"/>
          <w:tab w:val="center" w:pos="4820"/>
          <w:tab w:val="center" w:pos="7655"/>
        </w:tabs>
        <w:outlineLvl w:val="0"/>
        <w:rPr>
          <w:noProof/>
          <w:sz w:val="22"/>
          <w:szCs w:val="22"/>
          <w:lang w:val="en-US" w:eastAsia="ru-RU"/>
        </w:rPr>
      </w:pPr>
      <w:r w:rsidRPr="00643185">
        <w:rPr>
          <w:noProof/>
          <w:sz w:val="22"/>
          <w:szCs w:val="22"/>
          <w:lang w:val="ru-RU" w:eastAsia="ru-RU"/>
        </w:rPr>
        <w:tab/>
      </w:r>
      <w:proofErr w:type="gramStart"/>
      <w:r w:rsidRPr="00643185">
        <w:rPr>
          <w:noProof/>
          <w:sz w:val="22"/>
          <w:szCs w:val="22"/>
          <w:lang w:val="ru-RU" w:eastAsia="ru-RU"/>
        </w:rPr>
        <w:t>а</w:t>
      </w:r>
      <w:r w:rsidR="00DD0547" w:rsidRPr="00DD0547">
        <w:rPr>
          <w:noProof/>
          <w:sz w:val="22"/>
          <w:szCs w:val="22"/>
          <w:lang w:val="en-US" w:eastAsia="ru-RU"/>
        </w:rPr>
        <w:t>)</w:t>
      </w:r>
      <w:r w:rsidR="00DD0547" w:rsidRPr="00DD0547">
        <w:rPr>
          <w:noProof/>
          <w:sz w:val="22"/>
          <w:szCs w:val="22"/>
          <w:lang w:val="en-US" w:eastAsia="ru-RU"/>
        </w:rPr>
        <w:tab/>
      </w:r>
      <w:r w:rsidRPr="00643185">
        <w:rPr>
          <w:noProof/>
          <w:sz w:val="22"/>
          <w:szCs w:val="22"/>
          <w:lang w:val="en-US" w:eastAsia="ru-RU"/>
        </w:rPr>
        <w:t>b</w:t>
      </w:r>
      <w:r w:rsidR="00DD0547" w:rsidRPr="00DD0547">
        <w:rPr>
          <w:noProof/>
          <w:sz w:val="22"/>
          <w:szCs w:val="22"/>
          <w:lang w:val="en-US" w:eastAsia="ru-RU"/>
        </w:rPr>
        <w:t>)</w:t>
      </w:r>
      <w:r w:rsidR="00DD0547" w:rsidRPr="00DD0547">
        <w:rPr>
          <w:noProof/>
          <w:sz w:val="22"/>
          <w:szCs w:val="22"/>
          <w:lang w:val="en-US" w:eastAsia="ru-RU"/>
        </w:rPr>
        <w:tab/>
      </w:r>
      <w:r w:rsidRPr="00643185">
        <w:rPr>
          <w:noProof/>
          <w:sz w:val="22"/>
          <w:szCs w:val="22"/>
          <w:lang w:val="ru-RU" w:eastAsia="ru-RU"/>
        </w:rPr>
        <w:t>с</w:t>
      </w:r>
      <w:r w:rsidR="00DD0547" w:rsidRPr="00DD0547">
        <w:rPr>
          <w:noProof/>
          <w:sz w:val="22"/>
          <w:szCs w:val="22"/>
          <w:lang w:val="en-US" w:eastAsia="ru-RU"/>
        </w:rPr>
        <w:t>)</w:t>
      </w:r>
      <w:proofErr w:type="gramEnd"/>
    </w:p>
    <w:p w:rsidR="00B72FA7" w:rsidRPr="00643185" w:rsidRDefault="008979BA" w:rsidP="001F4903">
      <w:pPr>
        <w:jc w:val="center"/>
        <w:outlineLvl w:val="0"/>
        <w:rPr>
          <w:color w:val="000000"/>
          <w:sz w:val="20"/>
          <w:szCs w:val="20"/>
          <w:lang w:val="en-US" w:eastAsia="ru-RU"/>
        </w:rPr>
      </w:pPr>
      <w:r w:rsidRPr="00643185">
        <w:rPr>
          <w:color w:val="000000"/>
          <w:sz w:val="20"/>
          <w:szCs w:val="20"/>
          <w:lang w:val="en-US" w:eastAsia="ru-RU"/>
        </w:rPr>
        <w:t>Fig</w:t>
      </w:r>
      <w:r w:rsidR="00B72FA7" w:rsidRPr="00643185">
        <w:rPr>
          <w:color w:val="000000"/>
          <w:sz w:val="20"/>
          <w:szCs w:val="20"/>
          <w:lang w:val="en-US" w:eastAsia="ru-RU"/>
        </w:rPr>
        <w:t xml:space="preserve">. 1: </w:t>
      </w:r>
      <w:r w:rsidR="00D1120B" w:rsidRPr="00643185">
        <w:rPr>
          <w:color w:val="000000"/>
          <w:sz w:val="20"/>
          <w:szCs w:val="20"/>
          <w:lang w:val="en-US" w:eastAsia="ru-RU"/>
        </w:rPr>
        <w:t xml:space="preserve">The impact of the </w:t>
      </w:r>
      <w:r w:rsidR="00497F39" w:rsidRPr="00643185">
        <w:rPr>
          <w:color w:val="000000"/>
          <w:sz w:val="20"/>
          <w:szCs w:val="20"/>
          <w:lang w:val="en-US" w:eastAsia="ru-RU"/>
        </w:rPr>
        <w:t>redefining</w:t>
      </w:r>
      <w:r w:rsidR="00D1120B" w:rsidRPr="00643185">
        <w:rPr>
          <w:color w:val="000000"/>
          <w:sz w:val="20"/>
          <w:szCs w:val="20"/>
          <w:lang w:val="en-US" w:eastAsia="ru-RU"/>
        </w:rPr>
        <w:t xml:space="preserve"> ratio of the </w:t>
      </w:r>
      <w:r w:rsidR="007A1788" w:rsidRPr="00643185">
        <w:rPr>
          <w:color w:val="000000"/>
          <w:sz w:val="20"/>
          <w:szCs w:val="20"/>
          <w:lang w:val="en-US" w:eastAsia="ru-RU"/>
        </w:rPr>
        <w:t xml:space="preserve">set of </w:t>
      </w:r>
      <w:r w:rsidR="00D1120B" w:rsidRPr="00643185">
        <w:rPr>
          <w:color w:val="000000"/>
          <w:sz w:val="20"/>
          <w:szCs w:val="20"/>
          <w:lang w:val="en-US" w:eastAsia="ru-RU"/>
        </w:rPr>
        <w:t>equation</w:t>
      </w:r>
      <w:r w:rsidR="007A1788" w:rsidRPr="00643185">
        <w:rPr>
          <w:color w:val="000000"/>
          <w:sz w:val="20"/>
          <w:szCs w:val="20"/>
          <w:lang w:val="en-US" w:eastAsia="ru-RU"/>
        </w:rPr>
        <w:t>s</w:t>
      </w:r>
      <w:r w:rsidR="00D1120B" w:rsidRPr="00643185">
        <w:rPr>
          <w:color w:val="000000"/>
          <w:sz w:val="20"/>
          <w:szCs w:val="20"/>
          <w:lang w:val="en-US" w:eastAsia="ru-RU"/>
        </w:rPr>
        <w:t xml:space="preserve"> on the</w:t>
      </w:r>
      <w:r w:rsidR="007A1788" w:rsidRPr="00643185">
        <w:rPr>
          <w:color w:val="000000"/>
          <w:sz w:val="20"/>
          <w:szCs w:val="20"/>
          <w:lang w:val="en-US" w:eastAsia="ru-RU"/>
        </w:rPr>
        <w:t xml:space="preserve"> stability of</w:t>
      </w:r>
      <w:r w:rsidR="00D73F41" w:rsidRPr="00643185">
        <w:rPr>
          <w:color w:val="000000"/>
          <w:sz w:val="20"/>
          <w:szCs w:val="20"/>
          <w:lang w:val="en-US" w:eastAsia="ru-RU"/>
        </w:rPr>
        <w:t xml:space="preserve"> identification results of the </w:t>
      </w:r>
      <w:r w:rsidR="000F5EF1">
        <w:rPr>
          <w:color w:val="000000"/>
          <w:sz w:val="20"/>
          <w:szCs w:val="20"/>
          <w:lang w:val="en-US" w:eastAsia="ru-RU"/>
        </w:rPr>
        <w:t>SMA</w:t>
      </w:r>
      <w:r w:rsidR="00D73F41" w:rsidRPr="00643185">
        <w:rPr>
          <w:color w:val="000000"/>
          <w:sz w:val="20"/>
          <w:szCs w:val="20"/>
          <w:lang w:val="en-US" w:eastAsia="ru-RU"/>
        </w:rPr>
        <w:t xml:space="preserve"> matrix during electromechanical transients after stable state disturbance (identification “window” is 3-5 sec.)</w:t>
      </w:r>
      <w:r w:rsidR="00B72FA7" w:rsidRPr="00643185">
        <w:rPr>
          <w:color w:val="000000"/>
          <w:sz w:val="20"/>
          <w:szCs w:val="20"/>
          <w:lang w:val="en-US" w:eastAsia="ru-RU"/>
        </w:rPr>
        <w:t>:</w:t>
      </w:r>
    </w:p>
    <w:p w:rsidR="00637E1B" w:rsidRPr="00643185" w:rsidRDefault="00B72FA7" w:rsidP="001F4903">
      <w:pPr>
        <w:jc w:val="center"/>
        <w:outlineLvl w:val="0"/>
        <w:rPr>
          <w:color w:val="000000"/>
          <w:sz w:val="20"/>
          <w:szCs w:val="20"/>
          <w:lang w:val="en-US" w:eastAsia="ru-RU"/>
        </w:rPr>
      </w:pPr>
      <w:r w:rsidRPr="00643185">
        <w:rPr>
          <w:color w:val="000000"/>
          <w:sz w:val="20"/>
          <w:szCs w:val="20"/>
          <w:lang w:val="en-US" w:eastAsia="ru-RU"/>
        </w:rPr>
        <w:t xml:space="preserve"> (</w:t>
      </w:r>
      <w:r w:rsidRPr="00643185">
        <w:rPr>
          <w:color w:val="000000"/>
          <w:sz w:val="20"/>
          <w:szCs w:val="20"/>
          <w:lang w:val="ru-RU" w:eastAsia="ru-RU"/>
        </w:rPr>
        <w:t>а</w:t>
      </w:r>
      <w:r w:rsidRPr="00643185">
        <w:rPr>
          <w:color w:val="000000"/>
          <w:sz w:val="20"/>
          <w:szCs w:val="20"/>
          <w:lang w:val="en-US" w:eastAsia="ru-RU"/>
        </w:rPr>
        <w:t>) –</w:t>
      </w:r>
      <w:r w:rsidR="009F7649" w:rsidRPr="00643185">
        <w:rPr>
          <w:color w:val="000000"/>
          <w:sz w:val="20"/>
          <w:szCs w:val="20"/>
          <w:lang w:val="en-US" w:eastAsia="ru-RU"/>
        </w:rPr>
        <w:t xml:space="preserve"> </w:t>
      </w:r>
      <w:proofErr w:type="gramStart"/>
      <w:r w:rsidR="00D73F41" w:rsidRPr="00643185">
        <w:rPr>
          <w:color w:val="000000"/>
          <w:sz w:val="20"/>
          <w:szCs w:val="20"/>
          <w:lang w:val="en-US" w:eastAsia="ru-RU"/>
        </w:rPr>
        <w:t>oscillations</w:t>
      </w:r>
      <w:proofErr w:type="gramEnd"/>
      <w:r w:rsidR="00D73F41" w:rsidRPr="00643185">
        <w:rPr>
          <w:color w:val="000000"/>
          <w:sz w:val="20"/>
          <w:szCs w:val="20"/>
          <w:lang w:val="en-US" w:eastAsia="ru-RU"/>
        </w:rPr>
        <w:t xml:space="preserve"> of generator</w:t>
      </w:r>
      <w:r w:rsidR="009F7649" w:rsidRPr="00643185">
        <w:rPr>
          <w:color w:val="000000"/>
          <w:sz w:val="20"/>
          <w:szCs w:val="20"/>
          <w:lang w:val="en-US" w:eastAsia="ru-RU"/>
        </w:rPr>
        <w:t>s</w:t>
      </w:r>
      <w:r w:rsidR="00D73F41" w:rsidRPr="00643185">
        <w:rPr>
          <w:color w:val="000000"/>
          <w:sz w:val="20"/>
          <w:szCs w:val="20"/>
          <w:lang w:val="en-US" w:eastAsia="ru-RU"/>
        </w:rPr>
        <w:t xml:space="preserve"> rotor angels</w:t>
      </w:r>
      <w:r w:rsidRPr="00643185">
        <w:rPr>
          <w:color w:val="000000"/>
          <w:sz w:val="20"/>
          <w:szCs w:val="20"/>
          <w:lang w:val="en-US" w:eastAsia="ru-RU"/>
        </w:rPr>
        <w:t>; (b) –</w:t>
      </w:r>
      <w:r w:rsidR="001D1CC1" w:rsidRPr="00643185">
        <w:rPr>
          <w:color w:val="000000"/>
          <w:sz w:val="20"/>
          <w:szCs w:val="20"/>
          <w:lang w:val="en-US" w:eastAsia="ru-RU"/>
        </w:rPr>
        <w:t xml:space="preserve"> </w:t>
      </w:r>
      <w:r w:rsidR="002E383C" w:rsidRPr="00643185">
        <w:rPr>
          <w:color w:val="000000"/>
          <w:sz w:val="20"/>
          <w:szCs w:val="20"/>
          <w:lang w:val="en-US" w:eastAsia="ru-RU"/>
        </w:rPr>
        <w:t xml:space="preserve">one of the </w:t>
      </w:r>
      <w:r w:rsidR="000F5EF1">
        <w:rPr>
          <w:color w:val="000000"/>
          <w:sz w:val="20"/>
          <w:szCs w:val="20"/>
          <w:lang w:val="en-US" w:eastAsia="ru-RU"/>
        </w:rPr>
        <w:t>SMA</w:t>
      </w:r>
      <w:r w:rsidR="001D1CC1" w:rsidRPr="00643185">
        <w:rPr>
          <w:color w:val="000000"/>
          <w:sz w:val="20"/>
          <w:szCs w:val="20"/>
          <w:lang w:val="en-US" w:eastAsia="ru-RU"/>
        </w:rPr>
        <w:t xml:space="preserve"> </w:t>
      </w:r>
      <w:r w:rsidR="002E383C" w:rsidRPr="00643185">
        <w:rPr>
          <w:color w:val="000000"/>
          <w:sz w:val="20"/>
          <w:szCs w:val="20"/>
          <w:lang w:val="en-US" w:eastAsia="ru-RU"/>
        </w:rPr>
        <w:t xml:space="preserve">matrix conductivities subject to </w:t>
      </w:r>
      <w:r w:rsidR="009F7649" w:rsidRPr="00643185">
        <w:rPr>
          <w:color w:val="000000"/>
          <w:sz w:val="20"/>
          <w:szCs w:val="20"/>
          <w:lang w:val="en-US" w:eastAsia="ru-RU"/>
        </w:rPr>
        <w:t xml:space="preserve">the </w:t>
      </w:r>
      <w:r w:rsidR="002E383C" w:rsidRPr="00643185">
        <w:rPr>
          <w:color w:val="000000"/>
          <w:sz w:val="20"/>
          <w:szCs w:val="20"/>
          <w:lang w:val="en-US" w:eastAsia="ru-RU"/>
        </w:rPr>
        <w:t xml:space="preserve">fourfold </w:t>
      </w:r>
      <w:r w:rsidR="001D1CC1" w:rsidRPr="00643185">
        <w:rPr>
          <w:color w:val="000000"/>
          <w:sz w:val="20"/>
          <w:szCs w:val="20"/>
          <w:lang w:val="en-US" w:eastAsia="ru-RU"/>
        </w:rPr>
        <w:t>redefining</w:t>
      </w:r>
      <w:r w:rsidR="009F7649" w:rsidRPr="00643185">
        <w:rPr>
          <w:color w:val="000000"/>
          <w:sz w:val="20"/>
          <w:szCs w:val="20"/>
          <w:lang w:val="en-US" w:eastAsia="ru-RU"/>
        </w:rPr>
        <w:t xml:space="preserve"> of the set of equations</w:t>
      </w:r>
      <w:r w:rsidRPr="00643185">
        <w:rPr>
          <w:color w:val="000000"/>
          <w:sz w:val="20"/>
          <w:szCs w:val="20"/>
          <w:lang w:val="en-US" w:eastAsia="ru-RU"/>
        </w:rPr>
        <w:t>, (</w:t>
      </w:r>
      <w:r w:rsidRPr="00643185">
        <w:rPr>
          <w:color w:val="000000"/>
          <w:sz w:val="20"/>
          <w:szCs w:val="20"/>
          <w:lang w:val="ru-RU" w:eastAsia="ru-RU"/>
        </w:rPr>
        <w:t>с</w:t>
      </w:r>
      <w:r w:rsidRPr="00643185">
        <w:rPr>
          <w:color w:val="000000"/>
          <w:sz w:val="20"/>
          <w:szCs w:val="20"/>
          <w:lang w:val="en-US" w:eastAsia="ru-RU"/>
        </w:rPr>
        <w:t xml:space="preserve">) – </w:t>
      </w:r>
      <w:r w:rsidR="009F7649" w:rsidRPr="00643185">
        <w:rPr>
          <w:color w:val="000000"/>
          <w:sz w:val="20"/>
          <w:szCs w:val="20"/>
          <w:lang w:val="en-US" w:eastAsia="ru-RU"/>
        </w:rPr>
        <w:t xml:space="preserve">one of the </w:t>
      </w:r>
      <w:r w:rsidR="000F5EF1">
        <w:rPr>
          <w:color w:val="000000"/>
          <w:sz w:val="20"/>
          <w:szCs w:val="20"/>
          <w:lang w:val="en-US" w:eastAsia="ru-RU"/>
        </w:rPr>
        <w:t>SMA</w:t>
      </w:r>
      <w:r w:rsidR="009F7649" w:rsidRPr="00643185">
        <w:rPr>
          <w:color w:val="000000"/>
          <w:sz w:val="20"/>
          <w:szCs w:val="20"/>
          <w:lang w:val="en-US" w:eastAsia="ru-RU"/>
        </w:rPr>
        <w:t xml:space="preserve"> matrix conductivities </w:t>
      </w:r>
      <w:r w:rsidR="0018240D" w:rsidRPr="00643185">
        <w:rPr>
          <w:color w:val="000000"/>
          <w:sz w:val="20"/>
          <w:szCs w:val="20"/>
          <w:lang w:val="en-US" w:eastAsia="ru-RU"/>
        </w:rPr>
        <w:t xml:space="preserve">subject to </w:t>
      </w:r>
      <w:r w:rsidR="009F7649" w:rsidRPr="00643185">
        <w:rPr>
          <w:color w:val="000000"/>
          <w:sz w:val="20"/>
          <w:szCs w:val="20"/>
          <w:lang w:val="en-US" w:eastAsia="ru-RU"/>
        </w:rPr>
        <w:t xml:space="preserve">the </w:t>
      </w:r>
      <w:r w:rsidR="0018240D" w:rsidRPr="00643185">
        <w:rPr>
          <w:color w:val="000000"/>
          <w:sz w:val="20"/>
          <w:szCs w:val="20"/>
          <w:lang w:val="en-US" w:eastAsia="ru-RU"/>
        </w:rPr>
        <w:t xml:space="preserve">tenfold </w:t>
      </w:r>
      <w:r w:rsidR="009F7649" w:rsidRPr="00643185">
        <w:rPr>
          <w:color w:val="000000"/>
          <w:sz w:val="20"/>
          <w:szCs w:val="20"/>
          <w:lang w:val="en-US" w:eastAsia="ru-RU"/>
        </w:rPr>
        <w:t>redefining of the set of equations.</w:t>
      </w:r>
    </w:p>
    <w:p w:rsidR="00CA7C85" w:rsidRDefault="00637E1B">
      <w:pPr>
        <w:numPr>
          <w:ilvl w:val="1"/>
          <w:numId w:val="4"/>
        </w:numPr>
        <w:ind w:left="426" w:hanging="426"/>
        <w:jc w:val="both"/>
        <w:rPr>
          <w:b/>
          <w:sz w:val="22"/>
          <w:szCs w:val="22"/>
          <w:lang w:val="en-US" w:eastAsia="ru-RU"/>
        </w:rPr>
      </w:pPr>
      <w:r w:rsidRPr="00643185">
        <w:rPr>
          <w:b/>
          <w:sz w:val="22"/>
          <w:szCs w:val="22"/>
          <w:lang w:val="en-US" w:eastAsia="ru-RU"/>
        </w:rPr>
        <w:t>Using the model for control</w:t>
      </w:r>
    </w:p>
    <w:p w:rsidR="00637E1B" w:rsidRPr="00643185" w:rsidRDefault="00637E1B" w:rsidP="00866C3D">
      <w:pPr>
        <w:pStyle w:val="aa"/>
        <w:spacing w:after="0" w:line="100" w:lineRule="atLeast"/>
        <w:ind w:firstLine="426"/>
        <w:contextualSpacing w:val="0"/>
        <w:rPr>
          <w:sz w:val="22"/>
          <w:szCs w:val="22"/>
          <w:lang w:val="en-US"/>
        </w:rPr>
      </w:pPr>
      <w:r w:rsidRPr="00643185">
        <w:rPr>
          <w:sz w:val="22"/>
          <w:szCs w:val="22"/>
          <w:lang w:val="en-US"/>
        </w:rPr>
        <w:t>The model obtained can be used in calculating the limits on the power output of each network generator</w:t>
      </w:r>
      <w:r w:rsidR="00D63553">
        <w:rPr>
          <w:sz w:val="22"/>
          <w:szCs w:val="22"/>
          <w:lang w:val="en-US"/>
        </w:rPr>
        <w:t>s</w:t>
      </w:r>
      <w:r w:rsidRPr="00643185">
        <w:rPr>
          <w:sz w:val="22"/>
          <w:szCs w:val="22"/>
          <w:lang w:val="en-US"/>
        </w:rPr>
        <w:t xml:space="preserve"> for the steady state, quasi-steady-, and post</w:t>
      </w:r>
      <w:r w:rsidR="00643185">
        <w:rPr>
          <w:sz w:val="22"/>
          <w:szCs w:val="22"/>
          <w:lang w:val="en-US"/>
        </w:rPr>
        <w:t xml:space="preserve"> </w:t>
      </w:r>
      <w:r w:rsidRPr="00643185">
        <w:rPr>
          <w:sz w:val="22"/>
          <w:szCs w:val="22"/>
          <w:lang w:val="en-US"/>
        </w:rPr>
        <w:t xml:space="preserve">emergency </w:t>
      </w:r>
      <w:r w:rsidR="00D63553">
        <w:rPr>
          <w:sz w:val="22"/>
          <w:szCs w:val="22"/>
          <w:lang w:val="en-US"/>
        </w:rPr>
        <w:t>mode</w:t>
      </w:r>
      <w:r w:rsidRPr="00643185">
        <w:rPr>
          <w:sz w:val="22"/>
          <w:szCs w:val="22"/>
          <w:lang w:val="en-US"/>
        </w:rPr>
        <w:t xml:space="preserve"> </w:t>
      </w:r>
      <w:bookmarkStart w:id="0" w:name="result_box"/>
      <w:bookmarkEnd w:id="0"/>
      <w:r w:rsidRPr="00643185">
        <w:rPr>
          <w:sz w:val="22"/>
          <w:szCs w:val="22"/>
          <w:lang w:val="en-US"/>
        </w:rPr>
        <w:t>taking into account the work of excitation regulators.</w:t>
      </w:r>
    </w:p>
    <w:p w:rsidR="00403A23" w:rsidRDefault="00403A23" w:rsidP="00866C3D">
      <w:pPr>
        <w:pStyle w:val="aa"/>
        <w:spacing w:after="0" w:line="100" w:lineRule="atLeast"/>
        <w:ind w:firstLine="426"/>
        <w:contextualSpacing w:val="0"/>
        <w:rPr>
          <w:sz w:val="22"/>
          <w:szCs w:val="22"/>
          <w:lang w:val="en-US"/>
        </w:rPr>
      </w:pPr>
      <w:r w:rsidRPr="007839FB">
        <w:rPr>
          <w:sz w:val="22"/>
          <w:szCs w:val="22"/>
          <w:lang w:val="en-US"/>
        </w:rPr>
        <w:t xml:space="preserve">During the operating control of the </w:t>
      </w:r>
      <w:r>
        <w:rPr>
          <w:sz w:val="22"/>
          <w:szCs w:val="22"/>
          <w:lang w:val="en-US"/>
        </w:rPr>
        <w:t>output power</w:t>
      </w:r>
      <w:r w:rsidRPr="007839FB">
        <w:rPr>
          <w:sz w:val="22"/>
          <w:szCs w:val="22"/>
          <w:lang w:val="en-US"/>
        </w:rPr>
        <w:t xml:space="preserve"> of the generator</w:t>
      </w:r>
      <w:r>
        <w:rPr>
          <w:sz w:val="22"/>
          <w:szCs w:val="22"/>
          <w:lang w:val="en-US"/>
        </w:rPr>
        <w:t>s,</w:t>
      </w:r>
      <w:r w:rsidRPr="007839FB">
        <w:rPr>
          <w:sz w:val="22"/>
          <w:szCs w:val="22"/>
          <w:lang w:val="en-US"/>
        </w:rPr>
        <w:t xml:space="preserve"> while </w:t>
      </w:r>
      <w:r>
        <w:rPr>
          <w:sz w:val="22"/>
          <w:szCs w:val="22"/>
          <w:lang w:val="en-US"/>
        </w:rPr>
        <w:t xml:space="preserve">operator is </w:t>
      </w:r>
      <w:r w:rsidRPr="007839FB">
        <w:rPr>
          <w:sz w:val="22"/>
          <w:szCs w:val="22"/>
          <w:lang w:val="en-US"/>
        </w:rPr>
        <w:t>controlling the stability with the suggested technology,</w:t>
      </w:r>
      <w:r>
        <w:rPr>
          <w:sz w:val="22"/>
          <w:szCs w:val="22"/>
          <w:lang w:val="en-US"/>
        </w:rPr>
        <w:t xml:space="preserve"> several actions should be performed.</w:t>
      </w:r>
      <w:r w:rsidRPr="007839FB">
        <w:rPr>
          <w:sz w:val="22"/>
          <w:szCs w:val="22"/>
          <w:lang w:val="en-US"/>
        </w:rPr>
        <w:t xml:space="preserve"> </w:t>
      </w:r>
      <w:r>
        <w:rPr>
          <w:sz w:val="22"/>
          <w:szCs w:val="22"/>
          <w:lang w:val="en-US"/>
        </w:rPr>
        <w:t>F</w:t>
      </w:r>
      <w:r w:rsidRPr="007839FB">
        <w:rPr>
          <w:sz w:val="22"/>
          <w:szCs w:val="22"/>
          <w:lang w:val="en-US"/>
        </w:rPr>
        <w:t xml:space="preserve">irstly the operator reduces </w:t>
      </w:r>
      <w:r w:rsidRPr="007839FB">
        <w:rPr>
          <w:sz w:val="22"/>
          <w:szCs w:val="22"/>
          <w:lang w:val="en-US"/>
        </w:rPr>
        <w:lastRenderedPageBreak/>
        <w:t xml:space="preserve">the </w:t>
      </w:r>
      <w:r>
        <w:rPr>
          <w:sz w:val="22"/>
          <w:szCs w:val="22"/>
          <w:lang w:val="en-US"/>
        </w:rPr>
        <w:t>generator’s output power</w:t>
      </w:r>
      <w:r w:rsidRPr="007839FB">
        <w:rPr>
          <w:sz w:val="22"/>
          <w:szCs w:val="22"/>
          <w:lang w:val="en-US"/>
        </w:rPr>
        <w:t xml:space="preserve"> by some small quantity, which is sufficient for identification of </w:t>
      </w:r>
      <w:r>
        <w:rPr>
          <w:sz w:val="22"/>
          <w:szCs w:val="22"/>
          <w:lang w:val="en-US"/>
        </w:rPr>
        <w:t>SMA</w:t>
      </w:r>
      <w:r w:rsidRPr="007839FB">
        <w:rPr>
          <w:sz w:val="22"/>
          <w:szCs w:val="22"/>
          <w:lang w:val="en-US"/>
        </w:rPr>
        <w:t xml:space="preserve"> matrix during the redistribution of </w:t>
      </w:r>
      <w:r>
        <w:rPr>
          <w:sz w:val="22"/>
          <w:szCs w:val="22"/>
          <w:lang w:val="en-US"/>
        </w:rPr>
        <w:t>power</w:t>
      </w:r>
      <w:r w:rsidRPr="007839FB">
        <w:rPr>
          <w:sz w:val="22"/>
          <w:szCs w:val="22"/>
          <w:lang w:val="en-US"/>
        </w:rPr>
        <w:t xml:space="preserve"> in the system. After the procedure of identification and definition </w:t>
      </w:r>
      <w:r>
        <w:rPr>
          <w:sz w:val="22"/>
          <w:szCs w:val="22"/>
          <w:lang w:val="en-US"/>
        </w:rPr>
        <w:t>of the generator’s output power restrictions were done</w:t>
      </w:r>
      <w:r w:rsidRPr="007839FB">
        <w:rPr>
          <w:sz w:val="22"/>
          <w:szCs w:val="22"/>
          <w:lang w:val="en-US"/>
        </w:rPr>
        <w:t>,</w:t>
      </w:r>
      <w:r>
        <w:rPr>
          <w:sz w:val="22"/>
          <w:szCs w:val="22"/>
          <w:lang w:val="en-US"/>
        </w:rPr>
        <w:t xml:space="preserve"> then</w:t>
      </w:r>
      <w:r w:rsidRPr="007839FB">
        <w:rPr>
          <w:sz w:val="22"/>
          <w:szCs w:val="22"/>
          <w:lang w:val="en-US"/>
        </w:rPr>
        <w:t xml:space="preserve"> the desired change of the</w:t>
      </w:r>
      <w:r>
        <w:rPr>
          <w:sz w:val="22"/>
          <w:szCs w:val="22"/>
          <w:lang w:val="en-US"/>
        </w:rPr>
        <w:t xml:space="preserve"> generation</w:t>
      </w:r>
      <w:r w:rsidRPr="007839FB">
        <w:rPr>
          <w:sz w:val="22"/>
          <w:szCs w:val="22"/>
          <w:lang w:val="en-US"/>
        </w:rPr>
        <w:t xml:space="preserve"> mode </w:t>
      </w:r>
      <w:r>
        <w:rPr>
          <w:sz w:val="22"/>
          <w:szCs w:val="22"/>
          <w:lang w:val="en-US"/>
        </w:rPr>
        <w:t>can be</w:t>
      </w:r>
      <w:r w:rsidRPr="007839FB">
        <w:rPr>
          <w:sz w:val="22"/>
          <w:szCs w:val="22"/>
          <w:lang w:val="en-US"/>
        </w:rPr>
        <w:t xml:space="preserve"> </w:t>
      </w:r>
      <w:r>
        <w:rPr>
          <w:sz w:val="22"/>
          <w:szCs w:val="22"/>
          <w:lang w:val="en-US"/>
        </w:rPr>
        <w:t>realized</w:t>
      </w:r>
      <w:r w:rsidRPr="007839FB">
        <w:rPr>
          <w:sz w:val="22"/>
          <w:szCs w:val="22"/>
          <w:lang w:val="en-US"/>
        </w:rPr>
        <w:t>.</w:t>
      </w:r>
      <w:r>
        <w:rPr>
          <w:sz w:val="22"/>
          <w:szCs w:val="22"/>
          <w:lang w:val="en-US"/>
        </w:rPr>
        <w:t xml:space="preserve"> </w:t>
      </w:r>
      <w:r w:rsidRPr="007839FB">
        <w:rPr>
          <w:sz w:val="22"/>
          <w:szCs w:val="22"/>
          <w:lang w:val="en-US"/>
        </w:rPr>
        <w:t xml:space="preserve">Furthermore, during the process of changing the control of </w:t>
      </w:r>
      <w:r>
        <w:rPr>
          <w:sz w:val="22"/>
          <w:szCs w:val="22"/>
          <w:lang w:val="en-US"/>
        </w:rPr>
        <w:t>the restriction</w:t>
      </w:r>
      <w:r w:rsidRPr="007839FB">
        <w:rPr>
          <w:sz w:val="22"/>
          <w:szCs w:val="22"/>
          <w:lang w:val="en-US"/>
        </w:rPr>
        <w:t>s in real time continues.</w:t>
      </w:r>
    </w:p>
    <w:p w:rsidR="00637E1B" w:rsidRPr="00643185" w:rsidRDefault="00E341B5" w:rsidP="001F4903">
      <w:pPr>
        <w:pStyle w:val="aa"/>
        <w:keepNext/>
        <w:spacing w:after="0" w:line="100" w:lineRule="atLeast"/>
        <w:ind w:firstLine="0"/>
        <w:contextualSpacing w:val="0"/>
        <w:jc w:val="left"/>
        <w:rPr>
          <w:sz w:val="22"/>
          <w:szCs w:val="22"/>
          <w:lang w:val="en-US"/>
        </w:rPr>
      </w:pPr>
      <w:r>
        <w:rPr>
          <w:noProof/>
          <w:sz w:val="22"/>
          <w:szCs w:val="22"/>
          <w:lang w:eastAsia="ru-RU"/>
        </w:rPr>
        <w:drawing>
          <wp:inline distT="0" distB="0" distL="0" distR="0">
            <wp:extent cx="5939263" cy="1871932"/>
            <wp:effectExtent l="19050" t="0" r="4337"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5943600" cy="1873299"/>
                    </a:xfrm>
                    <a:prstGeom prst="rect">
                      <a:avLst/>
                    </a:prstGeom>
                    <a:noFill/>
                    <a:ln w="9525">
                      <a:noFill/>
                      <a:miter lim="800000"/>
                      <a:headEnd/>
                      <a:tailEnd/>
                    </a:ln>
                  </pic:spPr>
                </pic:pic>
              </a:graphicData>
            </a:graphic>
          </wp:inline>
        </w:drawing>
      </w:r>
    </w:p>
    <w:p w:rsidR="00637E1B" w:rsidRPr="00643185" w:rsidRDefault="00637E1B" w:rsidP="001F4903">
      <w:pPr>
        <w:pStyle w:val="aa"/>
        <w:spacing w:after="0" w:line="100" w:lineRule="atLeast"/>
        <w:ind w:firstLine="0"/>
        <w:jc w:val="center"/>
        <w:rPr>
          <w:sz w:val="22"/>
          <w:szCs w:val="22"/>
          <w:lang w:val="en-US"/>
        </w:rPr>
      </w:pPr>
      <w:r w:rsidRPr="00643185">
        <w:rPr>
          <w:rFonts w:eastAsia="Times New Roman"/>
          <w:sz w:val="22"/>
          <w:szCs w:val="22"/>
          <w:lang w:eastAsia="ru-RU"/>
        </w:rPr>
        <w:t>а</w:t>
      </w:r>
      <w:r w:rsidRPr="00643185">
        <w:rPr>
          <w:rFonts w:eastAsia="Times New Roman"/>
          <w:sz w:val="22"/>
          <w:szCs w:val="22"/>
          <w:lang w:val="en-US" w:eastAsia="ru-RU"/>
        </w:rPr>
        <w:t>)                                                                                              b)</w:t>
      </w:r>
    </w:p>
    <w:p w:rsidR="00637E1B" w:rsidRPr="00643185" w:rsidRDefault="00637E1B" w:rsidP="001F4903">
      <w:pPr>
        <w:pStyle w:val="aa"/>
        <w:spacing w:after="0" w:line="100" w:lineRule="atLeast"/>
        <w:ind w:firstLine="0"/>
        <w:contextualSpacing w:val="0"/>
        <w:jc w:val="center"/>
        <w:rPr>
          <w:sz w:val="22"/>
          <w:szCs w:val="22"/>
          <w:lang w:val="en-US"/>
        </w:rPr>
      </w:pPr>
      <w:r w:rsidRPr="00643185">
        <w:rPr>
          <w:rStyle w:val="hps"/>
          <w:sz w:val="22"/>
          <w:szCs w:val="22"/>
          <w:lang w:val="en-US"/>
        </w:rPr>
        <w:t>Fig.2. Generator</w:t>
      </w:r>
      <w:r w:rsidRPr="00643185">
        <w:rPr>
          <w:sz w:val="22"/>
          <w:szCs w:val="22"/>
          <w:lang w:val="en-US"/>
        </w:rPr>
        <w:t xml:space="preserve"> </w:t>
      </w:r>
      <w:r w:rsidRPr="00643185">
        <w:rPr>
          <w:rStyle w:val="hps"/>
          <w:sz w:val="22"/>
          <w:szCs w:val="22"/>
          <w:lang w:val="en-US"/>
        </w:rPr>
        <w:t>power control with process</w:t>
      </w:r>
      <w:r w:rsidRPr="00643185">
        <w:rPr>
          <w:sz w:val="22"/>
          <w:szCs w:val="22"/>
          <w:lang w:val="en-US"/>
        </w:rPr>
        <w:t xml:space="preserve"> </w:t>
      </w:r>
      <w:r w:rsidRPr="00643185">
        <w:rPr>
          <w:rStyle w:val="hps"/>
          <w:sz w:val="22"/>
          <w:szCs w:val="22"/>
          <w:lang w:val="en-US"/>
        </w:rPr>
        <w:t>monitoring</w:t>
      </w:r>
      <w:r w:rsidRPr="00643185">
        <w:rPr>
          <w:sz w:val="22"/>
          <w:szCs w:val="22"/>
          <w:lang w:val="en-US"/>
        </w:rPr>
        <w:t xml:space="preserve"> </w:t>
      </w:r>
      <w:r w:rsidRPr="00643185">
        <w:rPr>
          <w:rStyle w:val="hps"/>
          <w:sz w:val="22"/>
          <w:szCs w:val="22"/>
          <w:lang w:val="en-US"/>
        </w:rPr>
        <w:t>restrictions on</w:t>
      </w:r>
      <w:r w:rsidRPr="00643185">
        <w:rPr>
          <w:sz w:val="22"/>
          <w:szCs w:val="22"/>
          <w:lang w:val="en-US"/>
        </w:rPr>
        <w:t xml:space="preserve"> </w:t>
      </w:r>
      <w:r w:rsidRPr="00643185">
        <w:rPr>
          <w:rStyle w:val="hps"/>
          <w:sz w:val="22"/>
          <w:szCs w:val="22"/>
          <w:lang w:val="en-US"/>
        </w:rPr>
        <w:t>the power output</w:t>
      </w:r>
      <w:r w:rsidRPr="00643185">
        <w:rPr>
          <w:sz w:val="22"/>
          <w:szCs w:val="22"/>
          <w:lang w:val="en-US"/>
        </w:rPr>
        <w:t xml:space="preserve">, </w:t>
      </w:r>
      <w:r w:rsidRPr="00643185">
        <w:rPr>
          <w:rStyle w:val="hps"/>
          <w:sz w:val="22"/>
          <w:szCs w:val="22"/>
          <w:lang w:val="en-US"/>
        </w:rPr>
        <w:t>bringing to</w:t>
      </w:r>
      <w:r w:rsidRPr="00643185">
        <w:rPr>
          <w:sz w:val="22"/>
          <w:szCs w:val="22"/>
          <w:lang w:val="en-US"/>
        </w:rPr>
        <w:t xml:space="preserve"> </w:t>
      </w:r>
      <w:r w:rsidRPr="00643185">
        <w:rPr>
          <w:rStyle w:val="hps"/>
          <w:sz w:val="22"/>
          <w:szCs w:val="22"/>
          <w:lang w:val="en-US"/>
        </w:rPr>
        <w:t>an intentional</w:t>
      </w:r>
      <w:r w:rsidRPr="00643185">
        <w:rPr>
          <w:sz w:val="22"/>
          <w:szCs w:val="22"/>
          <w:lang w:val="en-US"/>
        </w:rPr>
        <w:t xml:space="preserve"> </w:t>
      </w:r>
      <w:r w:rsidRPr="00643185">
        <w:rPr>
          <w:rStyle w:val="hps"/>
          <w:sz w:val="22"/>
          <w:szCs w:val="22"/>
          <w:lang w:val="en-US"/>
        </w:rPr>
        <w:t>violation of</w:t>
      </w:r>
      <w:r w:rsidRPr="00643185">
        <w:rPr>
          <w:sz w:val="22"/>
          <w:szCs w:val="22"/>
          <w:lang w:val="en-US"/>
        </w:rPr>
        <w:t xml:space="preserve"> </w:t>
      </w:r>
      <w:r w:rsidRPr="00643185">
        <w:rPr>
          <w:rStyle w:val="hps"/>
          <w:sz w:val="22"/>
          <w:szCs w:val="22"/>
          <w:lang w:val="en-US"/>
        </w:rPr>
        <w:t>the stability</w:t>
      </w:r>
      <w:r w:rsidRPr="00643185">
        <w:rPr>
          <w:sz w:val="22"/>
          <w:szCs w:val="22"/>
          <w:lang w:val="en-US"/>
        </w:rPr>
        <w:t xml:space="preserve"> </w:t>
      </w:r>
      <w:r w:rsidRPr="00643185">
        <w:rPr>
          <w:rStyle w:val="hps"/>
          <w:sz w:val="22"/>
          <w:szCs w:val="22"/>
          <w:lang w:val="en-US"/>
        </w:rPr>
        <w:t>limit</w:t>
      </w:r>
    </w:p>
    <w:p w:rsidR="00637E1B" w:rsidRPr="00643185" w:rsidRDefault="00637E1B" w:rsidP="001F4903">
      <w:pPr>
        <w:pStyle w:val="aa"/>
        <w:spacing w:after="0" w:line="100" w:lineRule="atLeast"/>
        <w:ind w:firstLine="0"/>
        <w:contextualSpacing w:val="0"/>
        <w:jc w:val="center"/>
        <w:rPr>
          <w:sz w:val="22"/>
          <w:szCs w:val="22"/>
          <w:lang w:val="en-US"/>
        </w:rPr>
      </w:pPr>
      <w:r w:rsidRPr="00643185">
        <w:rPr>
          <w:rStyle w:val="hps"/>
          <w:sz w:val="22"/>
          <w:szCs w:val="22"/>
          <w:lang w:val="en-US"/>
        </w:rPr>
        <w:t>a) The</w:t>
      </w:r>
      <w:r w:rsidRPr="00643185">
        <w:rPr>
          <w:sz w:val="22"/>
          <w:szCs w:val="22"/>
          <w:lang w:val="en-US"/>
        </w:rPr>
        <w:t xml:space="preserve"> </w:t>
      </w:r>
      <w:r w:rsidRPr="00643185">
        <w:rPr>
          <w:rStyle w:val="hps"/>
          <w:sz w:val="22"/>
          <w:szCs w:val="22"/>
          <w:lang w:val="en-US"/>
        </w:rPr>
        <w:t>operator</w:t>
      </w:r>
      <w:r w:rsidRPr="00643185">
        <w:rPr>
          <w:sz w:val="22"/>
          <w:szCs w:val="22"/>
          <w:lang w:val="en-US"/>
        </w:rPr>
        <w:t xml:space="preserve"> </w:t>
      </w:r>
      <w:r w:rsidRPr="00643185">
        <w:rPr>
          <w:rStyle w:val="hps"/>
          <w:sz w:val="22"/>
          <w:szCs w:val="22"/>
          <w:lang w:val="en-US"/>
        </w:rPr>
        <w:t>observed</w:t>
      </w:r>
      <w:r w:rsidRPr="00643185">
        <w:rPr>
          <w:sz w:val="22"/>
          <w:szCs w:val="22"/>
          <w:lang w:val="en-US"/>
        </w:rPr>
        <w:t xml:space="preserve"> </w:t>
      </w:r>
      <w:r w:rsidRPr="00643185">
        <w:rPr>
          <w:rStyle w:val="hps"/>
          <w:sz w:val="22"/>
          <w:szCs w:val="22"/>
          <w:lang w:val="en-US"/>
        </w:rPr>
        <w:t>parameters</w:t>
      </w:r>
      <w:r w:rsidRPr="00643185">
        <w:rPr>
          <w:sz w:val="22"/>
          <w:szCs w:val="22"/>
          <w:lang w:val="en-US"/>
        </w:rPr>
        <w:t xml:space="preserve">; b) </w:t>
      </w:r>
      <w:r w:rsidRPr="00643185">
        <w:rPr>
          <w:rStyle w:val="hps"/>
          <w:sz w:val="22"/>
          <w:szCs w:val="22"/>
          <w:lang w:val="en-US"/>
        </w:rPr>
        <w:t>identified</w:t>
      </w:r>
      <w:r w:rsidRPr="00643185">
        <w:rPr>
          <w:sz w:val="22"/>
          <w:szCs w:val="22"/>
          <w:lang w:val="en-US"/>
        </w:rPr>
        <w:t xml:space="preserve"> </w:t>
      </w:r>
      <w:r w:rsidRPr="00643185">
        <w:rPr>
          <w:rStyle w:val="hps"/>
          <w:sz w:val="22"/>
          <w:szCs w:val="22"/>
          <w:lang w:val="en-US"/>
        </w:rPr>
        <w:t>conductivity</w:t>
      </w:r>
      <w:r w:rsidRPr="00643185">
        <w:rPr>
          <w:sz w:val="22"/>
          <w:szCs w:val="22"/>
          <w:lang w:val="en-US"/>
        </w:rPr>
        <w:t xml:space="preserve"> </w:t>
      </w:r>
      <w:r w:rsidRPr="00643185">
        <w:rPr>
          <w:rStyle w:val="hps"/>
          <w:sz w:val="22"/>
          <w:szCs w:val="22"/>
          <w:lang w:val="en-US"/>
        </w:rPr>
        <w:t>(window</w:t>
      </w:r>
      <w:r w:rsidRPr="00643185">
        <w:rPr>
          <w:sz w:val="22"/>
          <w:szCs w:val="22"/>
          <w:lang w:val="en-US"/>
        </w:rPr>
        <w:t xml:space="preserve"> 1-5.5 </w:t>
      </w:r>
      <w:r w:rsidRPr="00643185">
        <w:rPr>
          <w:rStyle w:val="hps"/>
          <w:sz w:val="22"/>
          <w:szCs w:val="22"/>
          <w:lang w:val="en-US"/>
        </w:rPr>
        <w:t>s</w:t>
      </w:r>
      <w:r w:rsidRPr="00643185">
        <w:rPr>
          <w:sz w:val="22"/>
          <w:szCs w:val="22"/>
          <w:lang w:val="en-US"/>
        </w:rPr>
        <w:t>)</w:t>
      </w:r>
    </w:p>
    <w:p w:rsidR="00637E1B" w:rsidRPr="00643185" w:rsidRDefault="00637E1B" w:rsidP="00866C3D">
      <w:pPr>
        <w:pStyle w:val="aa"/>
        <w:spacing w:after="0" w:line="100" w:lineRule="atLeast"/>
        <w:ind w:firstLine="284"/>
        <w:contextualSpacing w:val="0"/>
        <w:rPr>
          <w:sz w:val="22"/>
          <w:szCs w:val="22"/>
          <w:lang w:val="en-US"/>
        </w:rPr>
      </w:pPr>
      <w:r w:rsidRPr="00643185">
        <w:rPr>
          <w:rStyle w:val="hps"/>
          <w:sz w:val="22"/>
          <w:szCs w:val="22"/>
          <w:lang w:val="en-US"/>
        </w:rPr>
        <w:t>If</w:t>
      </w:r>
      <w:r w:rsidRPr="00643185">
        <w:rPr>
          <w:sz w:val="22"/>
          <w:szCs w:val="22"/>
          <w:lang w:val="en-US"/>
        </w:rPr>
        <w:t xml:space="preserve"> </w:t>
      </w:r>
      <w:r w:rsidRPr="00643185">
        <w:rPr>
          <w:rStyle w:val="hps"/>
          <w:sz w:val="22"/>
          <w:szCs w:val="22"/>
          <w:lang w:val="en-US"/>
        </w:rPr>
        <w:t>unexpected changes occur</w:t>
      </w:r>
      <w:r w:rsidR="00BA14BE">
        <w:rPr>
          <w:rStyle w:val="hps"/>
          <w:sz w:val="22"/>
          <w:szCs w:val="22"/>
          <w:lang w:val="en-US"/>
        </w:rPr>
        <w:t xml:space="preserve"> in</w:t>
      </w:r>
      <w:r w:rsidRPr="00643185">
        <w:rPr>
          <w:sz w:val="22"/>
          <w:szCs w:val="22"/>
          <w:lang w:val="en-US"/>
        </w:rPr>
        <w:t xml:space="preserve"> </w:t>
      </w:r>
      <w:r w:rsidRPr="00643185">
        <w:rPr>
          <w:rStyle w:val="hps"/>
          <w:sz w:val="22"/>
          <w:szCs w:val="22"/>
          <w:lang w:val="en-US"/>
        </w:rPr>
        <w:t>normal</w:t>
      </w:r>
      <w:r w:rsidRPr="00643185">
        <w:rPr>
          <w:sz w:val="22"/>
          <w:szCs w:val="22"/>
          <w:lang w:val="en-US"/>
        </w:rPr>
        <w:t xml:space="preserve"> </w:t>
      </w:r>
      <w:r w:rsidRPr="00643185">
        <w:rPr>
          <w:rStyle w:val="hps"/>
          <w:sz w:val="22"/>
          <w:szCs w:val="22"/>
          <w:lang w:val="en-US"/>
        </w:rPr>
        <w:t xml:space="preserve">network </w:t>
      </w:r>
      <w:r w:rsidRPr="00643185">
        <w:rPr>
          <w:sz w:val="22"/>
          <w:szCs w:val="22"/>
          <w:lang w:val="en-US"/>
        </w:rPr>
        <w:t>conditions</w:t>
      </w:r>
      <w:r w:rsidR="00BA14BE">
        <w:rPr>
          <w:sz w:val="22"/>
          <w:szCs w:val="22"/>
          <w:lang w:val="en-US"/>
        </w:rPr>
        <w:t>,</w:t>
      </w:r>
      <w:r w:rsidRPr="00643185">
        <w:rPr>
          <w:sz w:val="22"/>
          <w:szCs w:val="22"/>
          <w:lang w:val="en-US"/>
        </w:rPr>
        <w:t xml:space="preserve"> </w:t>
      </w:r>
      <w:r w:rsidRPr="00643185">
        <w:rPr>
          <w:rStyle w:val="hps"/>
          <w:sz w:val="22"/>
          <w:szCs w:val="22"/>
          <w:lang w:val="en-US"/>
        </w:rPr>
        <w:t>also the power output</w:t>
      </w:r>
      <w:r w:rsidR="00BA14BE">
        <w:rPr>
          <w:rStyle w:val="hps"/>
          <w:sz w:val="22"/>
          <w:szCs w:val="22"/>
          <w:lang w:val="en-US"/>
        </w:rPr>
        <w:t xml:space="preserve"> limits are defined</w:t>
      </w:r>
      <w:r w:rsidRPr="00643185">
        <w:rPr>
          <w:sz w:val="22"/>
          <w:szCs w:val="22"/>
          <w:lang w:val="en-US"/>
        </w:rPr>
        <w:t xml:space="preserve"> </w:t>
      </w:r>
      <w:r w:rsidRPr="00643185">
        <w:rPr>
          <w:rStyle w:val="hps"/>
          <w:sz w:val="22"/>
          <w:szCs w:val="22"/>
          <w:lang w:val="en-US"/>
        </w:rPr>
        <w:t>to be used</w:t>
      </w:r>
      <w:r w:rsidRPr="00643185">
        <w:rPr>
          <w:sz w:val="22"/>
          <w:szCs w:val="22"/>
          <w:lang w:val="en-US"/>
        </w:rPr>
        <w:t xml:space="preserve"> </w:t>
      </w:r>
      <w:r w:rsidRPr="00643185">
        <w:rPr>
          <w:rStyle w:val="hps"/>
          <w:sz w:val="22"/>
          <w:szCs w:val="22"/>
          <w:lang w:val="en-US"/>
        </w:rPr>
        <w:t>if necessary</w:t>
      </w:r>
      <w:r w:rsidRPr="00643185">
        <w:rPr>
          <w:sz w:val="22"/>
          <w:szCs w:val="22"/>
          <w:lang w:val="en-US"/>
        </w:rPr>
        <w:t xml:space="preserve"> </w:t>
      </w:r>
      <w:r w:rsidRPr="00643185">
        <w:rPr>
          <w:rStyle w:val="hps"/>
          <w:sz w:val="22"/>
          <w:szCs w:val="22"/>
          <w:lang w:val="en-US"/>
        </w:rPr>
        <w:t>to prevent violations of stability</w:t>
      </w:r>
      <w:r w:rsidRPr="00643185">
        <w:rPr>
          <w:sz w:val="22"/>
          <w:szCs w:val="22"/>
          <w:lang w:val="en-US"/>
        </w:rPr>
        <w:t xml:space="preserve"> automatically </w:t>
      </w:r>
      <w:r w:rsidRPr="00643185">
        <w:rPr>
          <w:rStyle w:val="hps"/>
          <w:sz w:val="22"/>
          <w:szCs w:val="22"/>
          <w:lang w:val="en-US"/>
        </w:rPr>
        <w:t>or</w:t>
      </w:r>
      <w:r w:rsidRPr="00643185">
        <w:rPr>
          <w:sz w:val="22"/>
          <w:szCs w:val="22"/>
          <w:lang w:val="en-US"/>
        </w:rPr>
        <w:t xml:space="preserve"> </w:t>
      </w:r>
      <w:r w:rsidRPr="00643185">
        <w:rPr>
          <w:rStyle w:val="hps"/>
          <w:sz w:val="22"/>
          <w:szCs w:val="22"/>
          <w:lang w:val="en-US"/>
        </w:rPr>
        <w:t>manual</w:t>
      </w:r>
      <w:r w:rsidRPr="00643185">
        <w:rPr>
          <w:sz w:val="22"/>
          <w:szCs w:val="22"/>
          <w:lang w:val="en-US"/>
        </w:rPr>
        <w:t xml:space="preserve">. </w:t>
      </w:r>
      <w:r w:rsidRPr="00643185">
        <w:rPr>
          <w:rStyle w:val="hps"/>
          <w:sz w:val="22"/>
          <w:szCs w:val="22"/>
          <w:lang w:val="en-US"/>
        </w:rPr>
        <w:t>In particular,</w:t>
      </w:r>
      <w:r w:rsidRPr="00643185">
        <w:rPr>
          <w:sz w:val="22"/>
          <w:szCs w:val="22"/>
          <w:lang w:val="en-US"/>
        </w:rPr>
        <w:t xml:space="preserve"> </w:t>
      </w:r>
      <w:r w:rsidRPr="00643185">
        <w:rPr>
          <w:rStyle w:val="hps"/>
          <w:sz w:val="22"/>
          <w:szCs w:val="22"/>
          <w:lang w:val="en-US"/>
        </w:rPr>
        <w:t>applied</w:t>
      </w:r>
      <w:r w:rsidRPr="00643185">
        <w:rPr>
          <w:sz w:val="22"/>
          <w:szCs w:val="22"/>
          <w:lang w:val="en-US"/>
        </w:rPr>
        <w:t xml:space="preserve"> </w:t>
      </w:r>
      <w:r w:rsidRPr="00643185">
        <w:rPr>
          <w:rStyle w:val="hps"/>
          <w:sz w:val="22"/>
          <w:szCs w:val="22"/>
          <w:lang w:val="en-US"/>
        </w:rPr>
        <w:t>to the control</w:t>
      </w:r>
      <w:r w:rsidRPr="00643185">
        <w:rPr>
          <w:sz w:val="22"/>
          <w:szCs w:val="22"/>
          <w:lang w:val="en-US"/>
        </w:rPr>
        <w:t xml:space="preserve"> </w:t>
      </w:r>
      <w:r w:rsidRPr="00643185">
        <w:rPr>
          <w:rStyle w:val="hps"/>
          <w:sz w:val="22"/>
          <w:szCs w:val="22"/>
          <w:lang w:val="en-US"/>
        </w:rPr>
        <w:t>power</w:t>
      </w:r>
      <w:r w:rsidRPr="00643185">
        <w:rPr>
          <w:sz w:val="22"/>
          <w:szCs w:val="22"/>
          <w:lang w:val="en-US"/>
        </w:rPr>
        <w:t xml:space="preserve"> </w:t>
      </w:r>
      <w:r w:rsidRPr="00643185">
        <w:rPr>
          <w:rStyle w:val="hps"/>
          <w:sz w:val="22"/>
          <w:szCs w:val="22"/>
          <w:lang w:val="en-US"/>
        </w:rPr>
        <w:t>of the turbine</w:t>
      </w:r>
      <w:r w:rsidRPr="00643185">
        <w:rPr>
          <w:sz w:val="22"/>
          <w:szCs w:val="22"/>
          <w:lang w:val="en-US"/>
        </w:rPr>
        <w:t xml:space="preserve"> </w:t>
      </w:r>
      <w:r w:rsidRPr="00643185">
        <w:rPr>
          <w:rStyle w:val="hps"/>
          <w:sz w:val="22"/>
          <w:szCs w:val="22"/>
          <w:lang w:val="en-US"/>
        </w:rPr>
        <w:t>condition</w:t>
      </w:r>
      <w:r w:rsidRPr="00643185">
        <w:rPr>
          <w:sz w:val="22"/>
          <w:szCs w:val="22"/>
          <w:lang w:val="en-US"/>
        </w:rPr>
        <w:t xml:space="preserve"> </w:t>
      </w:r>
      <w:r w:rsidRPr="00643185">
        <w:rPr>
          <w:rStyle w:val="hps"/>
          <w:sz w:val="22"/>
          <w:szCs w:val="22"/>
          <w:lang w:val="en-US"/>
        </w:rPr>
        <w:t>provide the required</w:t>
      </w:r>
      <w:r w:rsidRPr="00643185">
        <w:rPr>
          <w:sz w:val="22"/>
          <w:szCs w:val="22"/>
          <w:lang w:val="en-US"/>
        </w:rPr>
        <w:t xml:space="preserve"> </w:t>
      </w:r>
      <w:r w:rsidRPr="00643185">
        <w:rPr>
          <w:rStyle w:val="hps"/>
          <w:sz w:val="22"/>
          <w:szCs w:val="22"/>
          <w:lang w:val="en-US"/>
        </w:rPr>
        <w:t>reserve</w:t>
      </w:r>
      <w:r w:rsidRPr="00643185">
        <w:rPr>
          <w:sz w:val="22"/>
          <w:szCs w:val="22"/>
          <w:lang w:val="en-US"/>
        </w:rPr>
        <w:t xml:space="preserve"> </w:t>
      </w:r>
      <w:r w:rsidRPr="00643185">
        <w:rPr>
          <w:rStyle w:val="hps"/>
          <w:sz w:val="22"/>
          <w:szCs w:val="22"/>
          <w:lang w:val="en-US"/>
        </w:rPr>
        <w:t>of static stability</w:t>
      </w:r>
      <w:r w:rsidRPr="00643185">
        <w:rPr>
          <w:sz w:val="22"/>
          <w:szCs w:val="22"/>
          <w:lang w:val="en-US"/>
        </w:rPr>
        <w:t xml:space="preserve"> </w:t>
      </w:r>
      <w:r w:rsidRPr="00643185">
        <w:rPr>
          <w:rStyle w:val="hps"/>
          <w:sz w:val="22"/>
          <w:szCs w:val="22"/>
          <w:lang w:val="en-US"/>
        </w:rPr>
        <w:t>in steady</w:t>
      </w:r>
      <w:r w:rsidRPr="00643185">
        <w:rPr>
          <w:sz w:val="22"/>
          <w:szCs w:val="22"/>
          <w:lang w:val="en-US"/>
        </w:rPr>
        <w:t xml:space="preserve"> </w:t>
      </w:r>
      <w:r w:rsidR="00BA14BE">
        <w:rPr>
          <w:rStyle w:val="hps"/>
          <w:sz w:val="22"/>
          <w:szCs w:val="22"/>
          <w:lang w:val="en-US"/>
        </w:rPr>
        <w:t>post emergency mode</w:t>
      </w:r>
      <w:r w:rsidR="00BA14BE" w:rsidRPr="00643185">
        <w:rPr>
          <w:sz w:val="22"/>
          <w:szCs w:val="22"/>
          <w:lang w:val="en-US"/>
        </w:rPr>
        <w:t xml:space="preserve"> </w:t>
      </w:r>
      <w:r w:rsidRPr="00643185">
        <w:rPr>
          <w:rStyle w:val="hps"/>
          <w:sz w:val="22"/>
          <w:szCs w:val="22"/>
          <w:lang w:val="en-US"/>
        </w:rPr>
        <w:t>can</w:t>
      </w:r>
      <w:r w:rsidRPr="00643185">
        <w:rPr>
          <w:sz w:val="22"/>
          <w:szCs w:val="22"/>
          <w:lang w:val="en-US"/>
        </w:rPr>
        <w:t xml:space="preserve"> </w:t>
      </w:r>
      <w:r w:rsidRPr="00643185">
        <w:rPr>
          <w:rStyle w:val="hps"/>
          <w:sz w:val="22"/>
          <w:szCs w:val="22"/>
          <w:lang w:val="en-US"/>
        </w:rPr>
        <w:t>be adjusted</w:t>
      </w:r>
      <w:r w:rsidRPr="00643185">
        <w:rPr>
          <w:sz w:val="22"/>
          <w:szCs w:val="22"/>
          <w:lang w:val="en-US"/>
        </w:rPr>
        <w:t xml:space="preserve"> </w:t>
      </w:r>
      <w:r w:rsidRPr="00643185">
        <w:rPr>
          <w:rStyle w:val="hps"/>
          <w:sz w:val="22"/>
          <w:szCs w:val="22"/>
          <w:lang w:val="en-US"/>
        </w:rPr>
        <w:t>level of</w:t>
      </w:r>
      <w:r w:rsidRPr="00643185">
        <w:rPr>
          <w:sz w:val="22"/>
          <w:szCs w:val="22"/>
          <w:lang w:val="en-US"/>
        </w:rPr>
        <w:t xml:space="preserve"> </w:t>
      </w:r>
      <w:r w:rsidRPr="00643185">
        <w:rPr>
          <w:rStyle w:val="hps"/>
          <w:sz w:val="22"/>
          <w:szCs w:val="22"/>
          <w:lang w:val="en-US"/>
        </w:rPr>
        <w:t>continuous</w:t>
      </w:r>
      <w:r w:rsidRPr="00643185">
        <w:rPr>
          <w:sz w:val="22"/>
          <w:szCs w:val="22"/>
          <w:lang w:val="en-US"/>
        </w:rPr>
        <w:t xml:space="preserve"> </w:t>
      </w:r>
      <w:r w:rsidRPr="00643185">
        <w:rPr>
          <w:rStyle w:val="hps"/>
          <w:sz w:val="22"/>
          <w:szCs w:val="22"/>
          <w:lang w:val="en-US"/>
        </w:rPr>
        <w:t>unloading</w:t>
      </w:r>
      <w:r w:rsidRPr="00643185">
        <w:rPr>
          <w:sz w:val="22"/>
          <w:szCs w:val="22"/>
          <w:lang w:val="en-US"/>
        </w:rPr>
        <w:t xml:space="preserve"> </w:t>
      </w:r>
      <w:r w:rsidRPr="00643185">
        <w:rPr>
          <w:rStyle w:val="hps"/>
          <w:sz w:val="22"/>
          <w:szCs w:val="22"/>
          <w:lang w:val="en-US"/>
        </w:rPr>
        <w:t>of the turbine.</w:t>
      </w:r>
      <w:r w:rsidRPr="00643185">
        <w:rPr>
          <w:sz w:val="22"/>
          <w:szCs w:val="22"/>
          <w:lang w:val="en-US"/>
        </w:rPr>
        <w:t xml:space="preserve"> </w:t>
      </w:r>
      <w:r w:rsidRPr="00643185">
        <w:rPr>
          <w:rStyle w:val="hps"/>
          <w:sz w:val="22"/>
          <w:szCs w:val="22"/>
          <w:lang w:val="en-US"/>
        </w:rPr>
        <w:t>This will improve the</w:t>
      </w:r>
      <w:r w:rsidRPr="00643185">
        <w:rPr>
          <w:sz w:val="22"/>
          <w:szCs w:val="22"/>
          <w:lang w:val="en-US"/>
        </w:rPr>
        <w:t xml:space="preserve"> </w:t>
      </w:r>
      <w:r w:rsidRPr="00643185">
        <w:rPr>
          <w:rStyle w:val="hps"/>
          <w:sz w:val="22"/>
          <w:szCs w:val="22"/>
          <w:lang w:val="en-US"/>
        </w:rPr>
        <w:t>controllability</w:t>
      </w:r>
      <w:r w:rsidRPr="00643185">
        <w:rPr>
          <w:sz w:val="22"/>
          <w:szCs w:val="22"/>
          <w:lang w:val="en-US"/>
        </w:rPr>
        <w:t xml:space="preserve"> </w:t>
      </w:r>
      <w:r w:rsidRPr="00643185">
        <w:rPr>
          <w:rStyle w:val="hps"/>
          <w:sz w:val="22"/>
          <w:szCs w:val="22"/>
          <w:lang w:val="en-US"/>
        </w:rPr>
        <w:t>of EPS</w:t>
      </w:r>
      <w:r w:rsidRPr="00643185">
        <w:rPr>
          <w:sz w:val="22"/>
          <w:szCs w:val="22"/>
          <w:lang w:val="en-US"/>
        </w:rPr>
        <w:t xml:space="preserve"> </w:t>
      </w:r>
      <w:r w:rsidRPr="00643185">
        <w:rPr>
          <w:rStyle w:val="hps"/>
          <w:sz w:val="22"/>
          <w:szCs w:val="22"/>
          <w:lang w:val="en-US"/>
        </w:rPr>
        <w:t>and</w:t>
      </w:r>
      <w:r w:rsidRPr="00643185">
        <w:rPr>
          <w:sz w:val="22"/>
          <w:szCs w:val="22"/>
          <w:lang w:val="en-US"/>
        </w:rPr>
        <w:t xml:space="preserve"> </w:t>
      </w:r>
      <w:r w:rsidRPr="00643185">
        <w:rPr>
          <w:rStyle w:val="hps"/>
          <w:sz w:val="22"/>
          <w:szCs w:val="22"/>
          <w:lang w:val="en-US"/>
        </w:rPr>
        <w:t>reduce redundancy</w:t>
      </w:r>
      <w:r w:rsidRPr="00643185">
        <w:rPr>
          <w:sz w:val="22"/>
          <w:szCs w:val="22"/>
          <w:lang w:val="en-US"/>
        </w:rPr>
        <w:t xml:space="preserve"> </w:t>
      </w:r>
      <w:r w:rsidRPr="00643185">
        <w:rPr>
          <w:rStyle w:val="hps"/>
          <w:sz w:val="22"/>
          <w:szCs w:val="22"/>
          <w:lang w:val="en-US"/>
        </w:rPr>
        <w:t>control actions.</w:t>
      </w:r>
    </w:p>
    <w:p w:rsidR="00637E1B" w:rsidRPr="00643185" w:rsidRDefault="00637E1B" w:rsidP="00866C3D">
      <w:pPr>
        <w:pStyle w:val="aa"/>
        <w:spacing w:after="0" w:line="100" w:lineRule="atLeast"/>
        <w:ind w:firstLine="284"/>
        <w:contextualSpacing w:val="0"/>
        <w:rPr>
          <w:sz w:val="22"/>
          <w:szCs w:val="22"/>
          <w:lang w:val="en-US"/>
        </w:rPr>
      </w:pPr>
      <w:r w:rsidRPr="00643185">
        <w:rPr>
          <w:rStyle w:val="hps"/>
          <w:sz w:val="22"/>
          <w:szCs w:val="22"/>
          <w:lang w:val="en-US"/>
        </w:rPr>
        <w:t xml:space="preserve">The structure of </w:t>
      </w:r>
      <w:r w:rsidR="00BA14BE">
        <w:rPr>
          <w:rStyle w:val="hps"/>
          <w:sz w:val="22"/>
          <w:szCs w:val="22"/>
          <w:lang w:val="en-US"/>
        </w:rPr>
        <w:t>restrictions</w:t>
      </w:r>
      <w:r w:rsidR="00BA14BE" w:rsidRPr="00643185">
        <w:rPr>
          <w:sz w:val="22"/>
          <w:szCs w:val="22"/>
          <w:lang w:val="en-US"/>
        </w:rPr>
        <w:t xml:space="preserve"> </w:t>
      </w:r>
      <w:r w:rsidRPr="00643185">
        <w:rPr>
          <w:rStyle w:val="hps"/>
          <w:sz w:val="22"/>
          <w:szCs w:val="22"/>
          <w:lang w:val="en-US"/>
        </w:rPr>
        <w:t>control system</w:t>
      </w:r>
      <w:r w:rsidRPr="00643185">
        <w:rPr>
          <w:sz w:val="22"/>
          <w:szCs w:val="22"/>
          <w:lang w:val="en-US"/>
        </w:rPr>
        <w:t xml:space="preserve"> </w:t>
      </w:r>
      <w:r w:rsidRPr="00643185">
        <w:rPr>
          <w:rStyle w:val="hps"/>
          <w:sz w:val="22"/>
          <w:szCs w:val="22"/>
          <w:lang w:val="en-US"/>
        </w:rPr>
        <w:t>for different purposes</w:t>
      </w:r>
      <w:r w:rsidRPr="00643185">
        <w:rPr>
          <w:sz w:val="22"/>
          <w:szCs w:val="22"/>
          <w:lang w:val="en-US"/>
        </w:rPr>
        <w:t xml:space="preserve"> </w:t>
      </w:r>
      <w:r w:rsidRPr="00643185">
        <w:rPr>
          <w:rStyle w:val="hps"/>
          <w:sz w:val="22"/>
          <w:szCs w:val="22"/>
          <w:lang w:val="en-US"/>
        </w:rPr>
        <w:t>networks has the features</w:t>
      </w:r>
      <w:r w:rsidRPr="00643185">
        <w:rPr>
          <w:sz w:val="22"/>
          <w:szCs w:val="22"/>
          <w:lang w:val="en-US"/>
        </w:rPr>
        <w:t>.</w:t>
      </w:r>
    </w:p>
    <w:p w:rsidR="00DD0547" w:rsidRDefault="00637E1B" w:rsidP="00866C3D">
      <w:pPr>
        <w:pStyle w:val="aa"/>
        <w:spacing w:after="0" w:line="100" w:lineRule="atLeast"/>
        <w:ind w:firstLine="284"/>
        <w:contextualSpacing w:val="0"/>
        <w:rPr>
          <w:sz w:val="22"/>
          <w:szCs w:val="22"/>
          <w:lang w:val="en-US"/>
        </w:rPr>
      </w:pPr>
      <w:r w:rsidRPr="00643185">
        <w:rPr>
          <w:rStyle w:val="hps"/>
          <w:sz w:val="22"/>
          <w:szCs w:val="22"/>
          <w:lang w:val="en-US"/>
        </w:rPr>
        <w:t>a.</w:t>
      </w:r>
      <w:r w:rsidRPr="00643185">
        <w:rPr>
          <w:sz w:val="22"/>
          <w:szCs w:val="22"/>
          <w:lang w:val="en-US"/>
        </w:rPr>
        <w:t xml:space="preserve"> </w:t>
      </w:r>
      <w:r w:rsidRPr="00643185">
        <w:rPr>
          <w:rStyle w:val="hps"/>
          <w:sz w:val="22"/>
          <w:szCs w:val="22"/>
          <w:lang w:val="en-US"/>
        </w:rPr>
        <w:t>Distribution network</w:t>
      </w:r>
      <w:r w:rsidRPr="00643185">
        <w:rPr>
          <w:sz w:val="22"/>
          <w:szCs w:val="22"/>
          <w:lang w:val="en-US"/>
        </w:rPr>
        <w:t xml:space="preserve"> </w:t>
      </w:r>
      <w:r w:rsidRPr="00643185">
        <w:rPr>
          <w:rStyle w:val="hps"/>
          <w:sz w:val="22"/>
          <w:szCs w:val="22"/>
          <w:lang w:val="en-US"/>
        </w:rPr>
        <w:t>with</w:t>
      </w:r>
      <w:r w:rsidRPr="00643185">
        <w:rPr>
          <w:sz w:val="22"/>
          <w:szCs w:val="22"/>
          <w:lang w:val="en-US"/>
        </w:rPr>
        <w:t xml:space="preserve"> </w:t>
      </w:r>
      <w:r w:rsidRPr="00643185">
        <w:rPr>
          <w:rStyle w:val="hps"/>
          <w:sz w:val="22"/>
          <w:szCs w:val="22"/>
          <w:lang w:val="en-US"/>
        </w:rPr>
        <w:t>supply center</w:t>
      </w:r>
      <w:r w:rsidRPr="00643185">
        <w:rPr>
          <w:sz w:val="22"/>
          <w:szCs w:val="22"/>
          <w:lang w:val="en-US"/>
        </w:rPr>
        <w:t xml:space="preserve"> </w:t>
      </w:r>
      <w:r w:rsidRPr="00643185">
        <w:rPr>
          <w:rStyle w:val="hps"/>
          <w:sz w:val="22"/>
          <w:szCs w:val="22"/>
          <w:lang w:val="en-US"/>
        </w:rPr>
        <w:t>(</w:t>
      </w:r>
      <w:r w:rsidRPr="00643185">
        <w:rPr>
          <w:sz w:val="22"/>
          <w:szCs w:val="22"/>
          <w:lang w:val="en-US"/>
        </w:rPr>
        <w:t xml:space="preserve">node </w:t>
      </w:r>
      <w:r w:rsidRPr="00643185">
        <w:rPr>
          <w:rStyle w:val="hps"/>
          <w:sz w:val="22"/>
          <w:szCs w:val="22"/>
          <w:lang w:val="en-US"/>
        </w:rPr>
        <w:t>connection</w:t>
      </w:r>
      <w:r w:rsidRPr="00643185">
        <w:rPr>
          <w:sz w:val="22"/>
          <w:szCs w:val="22"/>
          <w:lang w:val="en-US"/>
        </w:rPr>
        <w:t xml:space="preserve"> </w:t>
      </w:r>
      <w:r w:rsidRPr="00643185">
        <w:rPr>
          <w:rStyle w:val="hps"/>
          <w:sz w:val="22"/>
          <w:szCs w:val="22"/>
          <w:lang w:val="en-US"/>
        </w:rPr>
        <w:t>to the main network</w:t>
      </w:r>
      <w:r w:rsidRPr="00643185">
        <w:rPr>
          <w:sz w:val="22"/>
          <w:szCs w:val="22"/>
          <w:lang w:val="en-US"/>
        </w:rPr>
        <w:t xml:space="preserve">) </w:t>
      </w:r>
      <w:r w:rsidRPr="00643185">
        <w:rPr>
          <w:rStyle w:val="hps"/>
          <w:sz w:val="22"/>
          <w:szCs w:val="22"/>
          <w:lang w:val="en-US"/>
        </w:rPr>
        <w:t>and</w:t>
      </w:r>
      <w:r w:rsidRPr="00643185">
        <w:rPr>
          <w:sz w:val="22"/>
          <w:szCs w:val="22"/>
          <w:lang w:val="en-US"/>
        </w:rPr>
        <w:t xml:space="preserve"> </w:t>
      </w:r>
      <w:r w:rsidRPr="00643185">
        <w:rPr>
          <w:rStyle w:val="hps"/>
          <w:sz w:val="22"/>
          <w:szCs w:val="22"/>
          <w:lang w:val="en-US"/>
        </w:rPr>
        <w:t>generators</w:t>
      </w:r>
      <w:r w:rsidRPr="00643185">
        <w:rPr>
          <w:sz w:val="22"/>
          <w:szCs w:val="22"/>
          <w:lang w:val="en-US"/>
        </w:rPr>
        <w:t xml:space="preserve"> </w:t>
      </w:r>
      <w:r w:rsidRPr="00643185">
        <w:rPr>
          <w:rStyle w:val="hps"/>
          <w:sz w:val="22"/>
          <w:szCs w:val="22"/>
          <w:lang w:val="en-US"/>
        </w:rPr>
        <w:t>in different nodes</w:t>
      </w:r>
      <w:r w:rsidRPr="00643185">
        <w:rPr>
          <w:sz w:val="22"/>
          <w:szCs w:val="22"/>
          <w:lang w:val="en-US"/>
        </w:rPr>
        <w:t>.</w:t>
      </w:r>
      <w:r w:rsidR="00590EC8">
        <w:rPr>
          <w:sz w:val="22"/>
          <w:szCs w:val="22"/>
          <w:lang w:val="en-US"/>
        </w:rPr>
        <w:t xml:space="preserve"> </w:t>
      </w:r>
      <w:r w:rsidRPr="00643185">
        <w:rPr>
          <w:rStyle w:val="hps"/>
          <w:sz w:val="22"/>
          <w:szCs w:val="22"/>
          <w:lang w:val="en-US"/>
        </w:rPr>
        <w:t>In this case,</w:t>
      </w:r>
      <w:r w:rsidRPr="00643185">
        <w:rPr>
          <w:sz w:val="22"/>
          <w:szCs w:val="22"/>
          <w:lang w:val="en-US"/>
        </w:rPr>
        <w:t xml:space="preserve"> </w:t>
      </w:r>
      <w:r w:rsidRPr="00643185">
        <w:rPr>
          <w:rStyle w:val="hps"/>
          <w:sz w:val="22"/>
          <w:szCs w:val="22"/>
          <w:lang w:val="en-US"/>
        </w:rPr>
        <w:t>a single-level</w:t>
      </w:r>
      <w:r w:rsidRPr="00643185">
        <w:rPr>
          <w:sz w:val="22"/>
          <w:szCs w:val="22"/>
          <w:lang w:val="en-US"/>
        </w:rPr>
        <w:t xml:space="preserve"> </w:t>
      </w:r>
      <w:r w:rsidRPr="00643185">
        <w:rPr>
          <w:rStyle w:val="hps"/>
          <w:sz w:val="22"/>
          <w:szCs w:val="22"/>
          <w:lang w:val="en-US"/>
        </w:rPr>
        <w:t>control system</w:t>
      </w:r>
      <w:r w:rsidRPr="00643185">
        <w:rPr>
          <w:sz w:val="22"/>
          <w:szCs w:val="22"/>
          <w:lang w:val="en-US"/>
        </w:rPr>
        <w:t xml:space="preserve"> </w:t>
      </w:r>
      <w:r w:rsidRPr="00643185">
        <w:rPr>
          <w:rStyle w:val="hps"/>
          <w:sz w:val="22"/>
          <w:szCs w:val="22"/>
          <w:lang w:val="en-US"/>
        </w:rPr>
        <w:t>is implemented</w:t>
      </w:r>
      <w:r w:rsidRPr="00643185">
        <w:rPr>
          <w:sz w:val="22"/>
          <w:szCs w:val="22"/>
          <w:lang w:val="en-US"/>
        </w:rPr>
        <w:t xml:space="preserve"> </w:t>
      </w:r>
      <w:r w:rsidRPr="00643185">
        <w:rPr>
          <w:rStyle w:val="hps"/>
          <w:sz w:val="22"/>
          <w:szCs w:val="22"/>
          <w:lang w:val="en-US"/>
        </w:rPr>
        <w:t>for all generators</w:t>
      </w:r>
      <w:r w:rsidRPr="00643185">
        <w:rPr>
          <w:sz w:val="22"/>
          <w:szCs w:val="22"/>
          <w:lang w:val="en-US"/>
        </w:rPr>
        <w:t xml:space="preserve"> </w:t>
      </w:r>
      <w:r w:rsidRPr="00643185">
        <w:rPr>
          <w:rStyle w:val="hps"/>
          <w:sz w:val="22"/>
          <w:szCs w:val="22"/>
          <w:lang w:val="en-US"/>
        </w:rPr>
        <w:t>of the distribution network</w:t>
      </w:r>
      <w:r w:rsidRPr="00643185">
        <w:rPr>
          <w:sz w:val="22"/>
          <w:szCs w:val="22"/>
          <w:lang w:val="en-US"/>
        </w:rPr>
        <w:t xml:space="preserve">. </w:t>
      </w:r>
      <w:r w:rsidRPr="00643185">
        <w:rPr>
          <w:rStyle w:val="hps"/>
          <w:sz w:val="22"/>
          <w:szCs w:val="22"/>
          <w:lang w:val="en-US"/>
        </w:rPr>
        <w:t>Limit</w:t>
      </w:r>
      <w:r w:rsidRPr="00643185">
        <w:rPr>
          <w:sz w:val="22"/>
          <w:szCs w:val="22"/>
          <w:lang w:val="en-US"/>
        </w:rPr>
        <w:t xml:space="preserve"> </w:t>
      </w:r>
      <w:r w:rsidRPr="00643185">
        <w:rPr>
          <w:rStyle w:val="hps"/>
          <w:sz w:val="22"/>
          <w:szCs w:val="22"/>
          <w:lang w:val="en-US"/>
        </w:rPr>
        <w:t>power</w:t>
      </w:r>
      <w:r w:rsidRPr="00643185">
        <w:rPr>
          <w:sz w:val="22"/>
          <w:szCs w:val="22"/>
          <w:lang w:val="en-US"/>
        </w:rPr>
        <w:t xml:space="preserve"> </w:t>
      </w:r>
      <w:r w:rsidRPr="00643185">
        <w:rPr>
          <w:rStyle w:val="hps"/>
          <w:sz w:val="22"/>
          <w:szCs w:val="22"/>
          <w:lang w:val="en-US"/>
        </w:rPr>
        <w:t>of each generator</w:t>
      </w:r>
      <w:r w:rsidRPr="00643185">
        <w:rPr>
          <w:sz w:val="22"/>
          <w:szCs w:val="22"/>
          <w:lang w:val="en-US"/>
        </w:rPr>
        <w:t xml:space="preserve"> </w:t>
      </w:r>
      <w:r w:rsidRPr="00643185">
        <w:rPr>
          <w:rStyle w:val="hps"/>
          <w:sz w:val="22"/>
          <w:szCs w:val="22"/>
          <w:lang w:val="en-US"/>
        </w:rPr>
        <w:t>are determined</w:t>
      </w:r>
      <w:r w:rsidRPr="00643185">
        <w:rPr>
          <w:sz w:val="22"/>
          <w:szCs w:val="22"/>
          <w:lang w:val="en-US"/>
        </w:rPr>
        <w:t xml:space="preserve"> </w:t>
      </w:r>
      <w:r w:rsidRPr="00643185">
        <w:rPr>
          <w:rStyle w:val="hps"/>
          <w:sz w:val="22"/>
          <w:szCs w:val="22"/>
          <w:lang w:val="en-US"/>
        </w:rPr>
        <w:t>to direction of</w:t>
      </w:r>
      <w:r w:rsidRPr="00643185">
        <w:rPr>
          <w:sz w:val="22"/>
          <w:szCs w:val="22"/>
          <w:lang w:val="en-US"/>
        </w:rPr>
        <w:t xml:space="preserve"> </w:t>
      </w:r>
      <w:r w:rsidRPr="00643185">
        <w:rPr>
          <w:rStyle w:val="hps"/>
          <w:sz w:val="22"/>
          <w:szCs w:val="22"/>
          <w:lang w:val="en-US"/>
        </w:rPr>
        <w:t>weighting</w:t>
      </w:r>
      <w:r w:rsidRPr="00643185">
        <w:rPr>
          <w:sz w:val="22"/>
          <w:szCs w:val="22"/>
          <w:lang w:val="en-US"/>
        </w:rPr>
        <w:t xml:space="preserve"> </w:t>
      </w:r>
      <w:r w:rsidRPr="00643185">
        <w:rPr>
          <w:rStyle w:val="hps"/>
          <w:sz w:val="22"/>
          <w:szCs w:val="22"/>
          <w:lang w:val="en-US"/>
        </w:rPr>
        <w:t>generator -</w:t>
      </w:r>
      <w:r w:rsidRPr="00643185">
        <w:rPr>
          <w:sz w:val="22"/>
          <w:szCs w:val="22"/>
          <w:lang w:val="en-US"/>
        </w:rPr>
        <w:t xml:space="preserve"> </w:t>
      </w:r>
      <w:r w:rsidRPr="00643185">
        <w:rPr>
          <w:rStyle w:val="hps"/>
          <w:sz w:val="22"/>
          <w:szCs w:val="22"/>
          <w:lang w:val="en-US"/>
        </w:rPr>
        <w:t>supply center</w:t>
      </w:r>
      <w:r w:rsidRPr="00643185">
        <w:rPr>
          <w:sz w:val="22"/>
          <w:szCs w:val="22"/>
          <w:lang w:val="en-US"/>
        </w:rPr>
        <w:t>.</w:t>
      </w:r>
    </w:p>
    <w:p w:rsidR="00637E1B" w:rsidRPr="005B0336" w:rsidRDefault="00637E1B" w:rsidP="00866C3D">
      <w:pPr>
        <w:pStyle w:val="aa"/>
        <w:spacing w:after="0" w:line="100" w:lineRule="atLeast"/>
        <w:ind w:firstLine="284"/>
        <w:contextualSpacing w:val="0"/>
        <w:rPr>
          <w:rStyle w:val="hps"/>
          <w:sz w:val="22"/>
          <w:szCs w:val="22"/>
          <w:lang w:val="en-US"/>
        </w:rPr>
      </w:pPr>
      <w:r w:rsidRPr="00643185">
        <w:rPr>
          <w:rStyle w:val="hps"/>
          <w:sz w:val="22"/>
          <w:szCs w:val="22"/>
          <w:lang w:val="en-US"/>
        </w:rPr>
        <w:t>b.</w:t>
      </w:r>
      <w:r w:rsidRPr="00643185">
        <w:rPr>
          <w:sz w:val="22"/>
          <w:szCs w:val="22"/>
          <w:lang w:val="en-US"/>
        </w:rPr>
        <w:t xml:space="preserve"> </w:t>
      </w:r>
      <w:r w:rsidRPr="00643185">
        <w:rPr>
          <w:rStyle w:val="hps"/>
          <w:sz w:val="22"/>
          <w:szCs w:val="22"/>
          <w:lang w:val="en-US"/>
        </w:rPr>
        <w:t>Transmission network</w:t>
      </w:r>
      <w:r w:rsidRPr="00643185">
        <w:rPr>
          <w:sz w:val="22"/>
          <w:szCs w:val="22"/>
          <w:lang w:val="en-US"/>
        </w:rPr>
        <w:t xml:space="preserve"> </w:t>
      </w:r>
      <w:r w:rsidRPr="00643185">
        <w:rPr>
          <w:rStyle w:val="hps"/>
          <w:sz w:val="22"/>
          <w:szCs w:val="22"/>
          <w:lang w:val="en-US"/>
        </w:rPr>
        <w:t>EPS</w:t>
      </w:r>
      <w:r w:rsidRPr="00643185">
        <w:rPr>
          <w:sz w:val="22"/>
          <w:szCs w:val="22"/>
          <w:lang w:val="en-US"/>
        </w:rPr>
        <w:t xml:space="preserve"> </w:t>
      </w:r>
      <w:r w:rsidRPr="00643185">
        <w:rPr>
          <w:rStyle w:val="hps"/>
          <w:sz w:val="22"/>
          <w:szCs w:val="22"/>
          <w:lang w:val="en-US"/>
        </w:rPr>
        <w:t>containing</w:t>
      </w:r>
      <w:r w:rsidRPr="00643185">
        <w:rPr>
          <w:sz w:val="22"/>
          <w:szCs w:val="22"/>
          <w:lang w:val="en-US"/>
        </w:rPr>
        <w:t xml:space="preserve"> </w:t>
      </w:r>
      <w:r w:rsidRPr="00643185">
        <w:rPr>
          <w:rStyle w:val="hps"/>
          <w:sz w:val="22"/>
          <w:szCs w:val="22"/>
          <w:lang w:val="en-US"/>
        </w:rPr>
        <w:t>large power stations</w:t>
      </w:r>
      <w:r w:rsidRPr="00643185">
        <w:rPr>
          <w:sz w:val="22"/>
          <w:szCs w:val="22"/>
          <w:lang w:val="en-US"/>
        </w:rPr>
        <w:t xml:space="preserve"> </w:t>
      </w:r>
      <w:r w:rsidRPr="00643185">
        <w:rPr>
          <w:rStyle w:val="hps"/>
          <w:sz w:val="22"/>
          <w:szCs w:val="22"/>
          <w:lang w:val="en-US"/>
        </w:rPr>
        <w:t>(</w:t>
      </w:r>
      <w:r w:rsidRPr="00643185">
        <w:rPr>
          <w:sz w:val="22"/>
          <w:szCs w:val="22"/>
          <w:lang w:val="en-US"/>
        </w:rPr>
        <w:t xml:space="preserve">generators) and </w:t>
      </w:r>
      <w:r w:rsidRPr="00643185">
        <w:rPr>
          <w:rStyle w:val="hps"/>
          <w:sz w:val="22"/>
          <w:szCs w:val="22"/>
          <w:lang w:val="en-US"/>
        </w:rPr>
        <w:t>on</w:t>
      </w:r>
      <w:r w:rsidRPr="00643185">
        <w:rPr>
          <w:sz w:val="22"/>
          <w:szCs w:val="22"/>
          <w:lang w:val="en-US"/>
        </w:rPr>
        <w:t xml:space="preserve"> </w:t>
      </w:r>
      <w:r w:rsidRPr="00643185">
        <w:rPr>
          <w:rStyle w:val="hps"/>
          <w:sz w:val="22"/>
          <w:szCs w:val="22"/>
          <w:lang w:val="en-US"/>
        </w:rPr>
        <w:t>small</w:t>
      </w:r>
      <w:r w:rsidRPr="00643185">
        <w:rPr>
          <w:sz w:val="22"/>
          <w:szCs w:val="22"/>
          <w:lang w:val="en-US"/>
        </w:rPr>
        <w:t xml:space="preserve"> </w:t>
      </w:r>
      <w:r w:rsidRPr="00643185">
        <w:rPr>
          <w:rStyle w:val="hps"/>
          <w:sz w:val="22"/>
          <w:szCs w:val="22"/>
          <w:lang w:val="en-US"/>
        </w:rPr>
        <w:t>nodes distributed</w:t>
      </w:r>
      <w:r w:rsidRPr="00643185">
        <w:rPr>
          <w:sz w:val="22"/>
          <w:szCs w:val="22"/>
          <w:lang w:val="en-US"/>
        </w:rPr>
        <w:t xml:space="preserve"> </w:t>
      </w:r>
      <w:r w:rsidRPr="00643185">
        <w:rPr>
          <w:rStyle w:val="hps"/>
          <w:sz w:val="22"/>
          <w:szCs w:val="22"/>
          <w:lang w:val="en-US"/>
        </w:rPr>
        <w:t>generation</w:t>
      </w:r>
      <w:r w:rsidRPr="00643185">
        <w:rPr>
          <w:sz w:val="22"/>
          <w:szCs w:val="22"/>
          <w:lang w:val="en-US"/>
        </w:rPr>
        <w:t>.</w:t>
      </w:r>
      <w:r w:rsidR="00590EC8">
        <w:rPr>
          <w:sz w:val="22"/>
          <w:szCs w:val="22"/>
          <w:lang w:val="en-US"/>
        </w:rPr>
        <w:t xml:space="preserve"> </w:t>
      </w:r>
      <w:r w:rsidRPr="00643185">
        <w:rPr>
          <w:rStyle w:val="hps"/>
          <w:sz w:val="22"/>
          <w:szCs w:val="22"/>
          <w:lang w:val="en-US"/>
        </w:rPr>
        <w:t>In this case,</w:t>
      </w:r>
      <w:r w:rsidRPr="00643185">
        <w:rPr>
          <w:sz w:val="22"/>
          <w:szCs w:val="22"/>
          <w:lang w:val="en-US"/>
        </w:rPr>
        <w:t xml:space="preserve"> </w:t>
      </w:r>
      <w:r w:rsidRPr="00643185">
        <w:rPr>
          <w:rStyle w:val="hps"/>
          <w:sz w:val="22"/>
          <w:szCs w:val="22"/>
          <w:lang w:val="en-US"/>
        </w:rPr>
        <w:t>two-level</w:t>
      </w:r>
      <w:r w:rsidRPr="00643185">
        <w:rPr>
          <w:sz w:val="22"/>
          <w:szCs w:val="22"/>
          <w:lang w:val="en-US"/>
        </w:rPr>
        <w:t xml:space="preserve"> </w:t>
      </w:r>
      <w:r w:rsidRPr="00643185">
        <w:rPr>
          <w:rStyle w:val="hps"/>
          <w:sz w:val="22"/>
          <w:szCs w:val="22"/>
          <w:lang w:val="en-US"/>
        </w:rPr>
        <w:t>control system</w:t>
      </w:r>
      <w:r w:rsidRPr="00643185">
        <w:rPr>
          <w:sz w:val="22"/>
          <w:szCs w:val="22"/>
          <w:lang w:val="en-US"/>
        </w:rPr>
        <w:t xml:space="preserve"> </w:t>
      </w:r>
      <w:r w:rsidRPr="00643185">
        <w:rPr>
          <w:rStyle w:val="hps"/>
          <w:sz w:val="22"/>
          <w:szCs w:val="22"/>
          <w:lang w:val="en-US"/>
        </w:rPr>
        <w:t>is implemented</w:t>
      </w:r>
      <w:r w:rsidRPr="00643185">
        <w:rPr>
          <w:sz w:val="22"/>
          <w:szCs w:val="22"/>
          <w:lang w:val="en-US"/>
        </w:rPr>
        <w:t xml:space="preserve"> </w:t>
      </w:r>
      <w:r w:rsidRPr="00643185">
        <w:rPr>
          <w:rStyle w:val="hps"/>
          <w:sz w:val="22"/>
          <w:szCs w:val="22"/>
          <w:lang w:val="en-US"/>
        </w:rPr>
        <w:t>on the basis of</w:t>
      </w:r>
      <w:r w:rsidRPr="00643185">
        <w:rPr>
          <w:sz w:val="22"/>
          <w:szCs w:val="22"/>
          <w:lang w:val="en-US"/>
        </w:rPr>
        <w:t xml:space="preserve"> </w:t>
      </w:r>
      <w:r w:rsidRPr="00643185">
        <w:rPr>
          <w:rStyle w:val="hps"/>
          <w:sz w:val="22"/>
          <w:szCs w:val="22"/>
          <w:lang w:val="en-US"/>
        </w:rPr>
        <w:t>separation of motions</w:t>
      </w:r>
      <w:r w:rsidRPr="00643185">
        <w:rPr>
          <w:sz w:val="22"/>
          <w:szCs w:val="22"/>
          <w:lang w:val="en-US"/>
        </w:rPr>
        <w:t xml:space="preserve"> </w:t>
      </w:r>
      <w:r w:rsidRPr="00643185">
        <w:rPr>
          <w:rStyle w:val="hps"/>
          <w:sz w:val="22"/>
          <w:szCs w:val="22"/>
          <w:lang w:val="en-US"/>
        </w:rPr>
        <w:t>large and</w:t>
      </w:r>
      <w:r w:rsidRPr="00643185">
        <w:rPr>
          <w:sz w:val="22"/>
          <w:szCs w:val="22"/>
          <w:lang w:val="en-US"/>
        </w:rPr>
        <w:t xml:space="preserve"> </w:t>
      </w:r>
      <w:r w:rsidRPr="00643185">
        <w:rPr>
          <w:rStyle w:val="hps"/>
          <w:sz w:val="22"/>
          <w:szCs w:val="22"/>
          <w:lang w:val="en-US"/>
        </w:rPr>
        <w:t>small generation</w:t>
      </w:r>
      <w:r w:rsidRPr="00643185">
        <w:rPr>
          <w:sz w:val="22"/>
          <w:szCs w:val="22"/>
          <w:lang w:val="en-US"/>
        </w:rPr>
        <w:t>. P</w:t>
      </w:r>
      <w:r w:rsidRPr="00643185">
        <w:rPr>
          <w:rStyle w:val="hps"/>
          <w:sz w:val="22"/>
          <w:szCs w:val="22"/>
          <w:lang w:val="en-US"/>
        </w:rPr>
        <w:t>arallel work</w:t>
      </w:r>
      <w:r w:rsidRPr="00643185">
        <w:rPr>
          <w:sz w:val="22"/>
          <w:szCs w:val="22"/>
          <w:lang w:val="en-US"/>
        </w:rPr>
        <w:t xml:space="preserve"> s</w:t>
      </w:r>
      <w:r w:rsidRPr="00643185">
        <w:rPr>
          <w:rStyle w:val="hps"/>
          <w:sz w:val="22"/>
          <w:szCs w:val="22"/>
          <w:lang w:val="en-US"/>
        </w:rPr>
        <w:t>tability of large</w:t>
      </w:r>
      <w:r w:rsidRPr="00643185">
        <w:rPr>
          <w:sz w:val="22"/>
          <w:szCs w:val="22"/>
          <w:lang w:val="en-US"/>
        </w:rPr>
        <w:t xml:space="preserve"> </w:t>
      </w:r>
      <w:r w:rsidRPr="00643185">
        <w:rPr>
          <w:rStyle w:val="hps"/>
          <w:sz w:val="22"/>
          <w:szCs w:val="22"/>
          <w:lang w:val="en-US"/>
        </w:rPr>
        <w:t>generators</w:t>
      </w:r>
      <w:r w:rsidR="00BA14BE">
        <w:rPr>
          <w:rStyle w:val="hps"/>
          <w:sz w:val="22"/>
          <w:szCs w:val="22"/>
          <w:lang w:val="en-US"/>
        </w:rPr>
        <w:t xml:space="preserve"> is</w:t>
      </w:r>
      <w:r w:rsidRPr="00643185">
        <w:rPr>
          <w:sz w:val="22"/>
          <w:szCs w:val="22"/>
          <w:lang w:val="en-US"/>
        </w:rPr>
        <w:t xml:space="preserve"> </w:t>
      </w:r>
      <w:r w:rsidRPr="00643185">
        <w:rPr>
          <w:rStyle w:val="hps"/>
          <w:sz w:val="22"/>
          <w:szCs w:val="22"/>
          <w:lang w:val="en-US"/>
        </w:rPr>
        <w:t>provided</w:t>
      </w:r>
      <w:r w:rsidRPr="00643185">
        <w:rPr>
          <w:sz w:val="22"/>
          <w:szCs w:val="22"/>
          <w:lang w:val="en-US"/>
        </w:rPr>
        <w:t xml:space="preserve"> </w:t>
      </w:r>
      <w:r w:rsidRPr="00643185">
        <w:rPr>
          <w:rStyle w:val="hps"/>
          <w:sz w:val="22"/>
          <w:szCs w:val="22"/>
          <w:lang w:val="en-US"/>
        </w:rPr>
        <w:t>by traditional technology</w:t>
      </w:r>
      <w:r w:rsidRPr="00643185">
        <w:rPr>
          <w:sz w:val="22"/>
          <w:szCs w:val="22"/>
          <w:lang w:val="en-US"/>
        </w:rPr>
        <w:t xml:space="preserve">. </w:t>
      </w:r>
      <w:r w:rsidRPr="00643185">
        <w:rPr>
          <w:rStyle w:val="hps"/>
          <w:sz w:val="22"/>
          <w:szCs w:val="22"/>
          <w:lang w:val="en-US"/>
        </w:rPr>
        <w:t>Stability</w:t>
      </w:r>
      <w:r w:rsidRPr="00643185">
        <w:rPr>
          <w:sz w:val="22"/>
          <w:szCs w:val="22"/>
          <w:lang w:val="en-US"/>
        </w:rPr>
        <w:t xml:space="preserve"> </w:t>
      </w:r>
      <w:r w:rsidRPr="00643185">
        <w:rPr>
          <w:rStyle w:val="hps"/>
          <w:sz w:val="22"/>
          <w:szCs w:val="22"/>
          <w:lang w:val="en-US"/>
        </w:rPr>
        <w:t>areas with</w:t>
      </w:r>
      <w:r w:rsidRPr="00643185">
        <w:rPr>
          <w:sz w:val="22"/>
          <w:szCs w:val="22"/>
          <w:lang w:val="en-US"/>
        </w:rPr>
        <w:t xml:space="preserve"> </w:t>
      </w:r>
      <w:r w:rsidRPr="00643185">
        <w:rPr>
          <w:rStyle w:val="hps"/>
          <w:sz w:val="22"/>
          <w:szCs w:val="22"/>
          <w:lang w:val="en-US"/>
        </w:rPr>
        <w:t>distributed generation</w:t>
      </w:r>
      <w:r w:rsidRPr="00643185">
        <w:rPr>
          <w:sz w:val="22"/>
          <w:szCs w:val="22"/>
          <w:lang w:val="en-US"/>
        </w:rPr>
        <w:t xml:space="preserve"> </w:t>
      </w:r>
      <w:r w:rsidRPr="00643185">
        <w:rPr>
          <w:rStyle w:val="hps"/>
          <w:sz w:val="22"/>
          <w:szCs w:val="22"/>
          <w:lang w:val="en-US"/>
        </w:rPr>
        <w:t>-</w:t>
      </w:r>
      <w:r w:rsidRPr="00643185">
        <w:rPr>
          <w:sz w:val="22"/>
          <w:szCs w:val="22"/>
          <w:lang w:val="en-US"/>
        </w:rPr>
        <w:t xml:space="preserve"> </w:t>
      </w:r>
      <w:r w:rsidRPr="00643185">
        <w:rPr>
          <w:rStyle w:val="hps"/>
          <w:sz w:val="22"/>
          <w:szCs w:val="22"/>
          <w:lang w:val="en-US"/>
        </w:rPr>
        <w:t>according to the proposed</w:t>
      </w:r>
      <w:r w:rsidRPr="00643185">
        <w:rPr>
          <w:sz w:val="22"/>
          <w:szCs w:val="22"/>
          <w:lang w:val="en-US"/>
        </w:rPr>
        <w:t xml:space="preserve"> </w:t>
      </w:r>
      <w:r w:rsidRPr="00643185">
        <w:rPr>
          <w:rStyle w:val="hps"/>
          <w:sz w:val="22"/>
          <w:szCs w:val="22"/>
          <w:lang w:val="en-US"/>
        </w:rPr>
        <w:t>technology</w:t>
      </w:r>
      <w:r w:rsidRPr="00643185">
        <w:rPr>
          <w:sz w:val="22"/>
          <w:szCs w:val="22"/>
          <w:lang w:val="en-US"/>
        </w:rPr>
        <w:t xml:space="preserve"> </w:t>
      </w:r>
      <w:r w:rsidRPr="00643185">
        <w:rPr>
          <w:rStyle w:val="hps"/>
          <w:sz w:val="22"/>
          <w:szCs w:val="22"/>
          <w:lang w:val="en-US"/>
        </w:rPr>
        <w:t>under controlled conditions</w:t>
      </w:r>
      <w:r w:rsidRPr="00643185">
        <w:rPr>
          <w:sz w:val="22"/>
          <w:szCs w:val="22"/>
          <w:lang w:val="en-US"/>
        </w:rPr>
        <w:t xml:space="preserve"> </w:t>
      </w:r>
      <w:r w:rsidRPr="00643185">
        <w:rPr>
          <w:rStyle w:val="hps"/>
          <w:sz w:val="22"/>
          <w:szCs w:val="22"/>
          <w:lang w:val="en-US"/>
        </w:rPr>
        <w:t>movement of large</w:t>
      </w:r>
      <w:r w:rsidRPr="00643185">
        <w:rPr>
          <w:sz w:val="22"/>
          <w:szCs w:val="22"/>
          <w:lang w:val="en-US"/>
        </w:rPr>
        <w:t xml:space="preserve"> </w:t>
      </w:r>
      <w:r w:rsidRPr="00643185">
        <w:rPr>
          <w:rStyle w:val="hps"/>
          <w:sz w:val="22"/>
          <w:szCs w:val="22"/>
          <w:lang w:val="en-US"/>
        </w:rPr>
        <w:t>generators.</w:t>
      </w:r>
    </w:p>
    <w:p w:rsidR="00CA7C85" w:rsidRDefault="00877C01">
      <w:pPr>
        <w:numPr>
          <w:ilvl w:val="1"/>
          <w:numId w:val="4"/>
        </w:numPr>
        <w:ind w:left="426" w:hanging="426"/>
        <w:jc w:val="both"/>
        <w:rPr>
          <w:b/>
          <w:sz w:val="22"/>
          <w:szCs w:val="22"/>
          <w:lang w:val="en-US" w:eastAsia="ru-RU"/>
        </w:rPr>
      </w:pPr>
      <w:r w:rsidRPr="00643185">
        <w:rPr>
          <w:b/>
          <w:sz w:val="22"/>
          <w:szCs w:val="22"/>
          <w:lang w:val="en-US" w:eastAsia="ru-RU"/>
        </w:rPr>
        <w:t>Advantages and peculiarities of the method</w:t>
      </w:r>
    </w:p>
    <w:p w:rsidR="00CA7C85" w:rsidRDefault="00877C01">
      <w:pPr>
        <w:ind w:firstLine="284"/>
        <w:jc w:val="both"/>
        <w:outlineLvl w:val="0"/>
        <w:rPr>
          <w:color w:val="000000"/>
          <w:sz w:val="22"/>
          <w:szCs w:val="22"/>
          <w:lang w:val="en-US" w:eastAsia="ru-RU"/>
        </w:rPr>
      </w:pPr>
      <w:r w:rsidRPr="00643185">
        <w:rPr>
          <w:color w:val="000000"/>
          <w:sz w:val="22"/>
          <w:szCs w:val="22"/>
          <w:lang w:val="en-US" w:eastAsia="ru-RU"/>
        </w:rPr>
        <w:t xml:space="preserve">The proposed method assumes the stability control in node coordinates (generators active power coordinates), that provides follow advantages: </w:t>
      </w:r>
    </w:p>
    <w:p w:rsidR="00877C01" w:rsidRPr="00982D38" w:rsidRDefault="00877C01" w:rsidP="00525D02">
      <w:pPr>
        <w:numPr>
          <w:ilvl w:val="0"/>
          <w:numId w:val="2"/>
        </w:numPr>
        <w:tabs>
          <w:tab w:val="left" w:pos="426"/>
        </w:tabs>
        <w:ind w:left="426" w:hanging="284"/>
        <w:jc w:val="both"/>
        <w:outlineLvl w:val="0"/>
        <w:rPr>
          <w:color w:val="000000"/>
          <w:sz w:val="22"/>
          <w:szCs w:val="22"/>
          <w:lang w:val="en-US" w:eastAsia="ru-RU"/>
        </w:rPr>
      </w:pPr>
      <w:r w:rsidRPr="00643185">
        <w:rPr>
          <w:color w:val="000000"/>
          <w:sz w:val="22"/>
          <w:szCs w:val="22"/>
          <w:lang w:val="en-US" w:eastAsia="ru-RU"/>
        </w:rPr>
        <w:t xml:space="preserve">The absence of a necessity of total equipping of EPS by measuring means. It is enough to install recorders at the power plants buses only.   </w:t>
      </w:r>
    </w:p>
    <w:p w:rsidR="00877C01" w:rsidRPr="00643185" w:rsidRDefault="00877C01" w:rsidP="00525D02">
      <w:pPr>
        <w:numPr>
          <w:ilvl w:val="0"/>
          <w:numId w:val="2"/>
        </w:numPr>
        <w:tabs>
          <w:tab w:val="left" w:pos="426"/>
        </w:tabs>
        <w:ind w:left="426" w:hanging="284"/>
        <w:jc w:val="both"/>
        <w:outlineLvl w:val="0"/>
        <w:rPr>
          <w:color w:val="000000"/>
          <w:sz w:val="22"/>
          <w:szCs w:val="22"/>
          <w:lang w:val="en-US" w:eastAsia="ru-RU"/>
        </w:rPr>
      </w:pPr>
      <w:r w:rsidRPr="00643185">
        <w:rPr>
          <w:color w:val="000000"/>
          <w:sz w:val="22"/>
          <w:szCs w:val="22"/>
          <w:lang w:val="en-US" w:eastAsia="ru-RU"/>
        </w:rPr>
        <w:t xml:space="preserve">Network structure independence, as far as an association with specified network sections is not required. </w:t>
      </w:r>
    </w:p>
    <w:p w:rsidR="00877C01" w:rsidRPr="00643185" w:rsidRDefault="00877C01" w:rsidP="00525D02">
      <w:pPr>
        <w:numPr>
          <w:ilvl w:val="0"/>
          <w:numId w:val="2"/>
        </w:numPr>
        <w:tabs>
          <w:tab w:val="left" w:pos="426"/>
        </w:tabs>
        <w:ind w:left="426" w:hanging="284"/>
        <w:jc w:val="both"/>
        <w:outlineLvl w:val="0"/>
        <w:rPr>
          <w:color w:val="000000"/>
          <w:sz w:val="22"/>
          <w:szCs w:val="22"/>
          <w:lang w:val="en-US" w:eastAsia="ru-RU"/>
        </w:rPr>
      </w:pPr>
      <w:proofErr w:type="spellStart"/>
      <w:r w:rsidRPr="00643185">
        <w:rPr>
          <w:color w:val="000000"/>
          <w:sz w:val="22"/>
          <w:szCs w:val="22"/>
          <w:lang w:val="en-US" w:eastAsia="ru-RU"/>
        </w:rPr>
        <w:t>Informativity</w:t>
      </w:r>
      <w:proofErr w:type="spellEnd"/>
      <w:r w:rsidRPr="00643185">
        <w:rPr>
          <w:color w:val="000000"/>
          <w:sz w:val="22"/>
          <w:szCs w:val="22"/>
          <w:lang w:val="en-US" w:eastAsia="ru-RU"/>
        </w:rPr>
        <w:t xml:space="preserve">, because the structure of the identified </w:t>
      </w:r>
      <w:r>
        <w:rPr>
          <w:color w:val="000000"/>
          <w:sz w:val="22"/>
          <w:szCs w:val="22"/>
          <w:lang w:val="en-US" w:eastAsia="ru-RU"/>
        </w:rPr>
        <w:t>SMA</w:t>
      </w:r>
      <w:r w:rsidRPr="00643185">
        <w:rPr>
          <w:color w:val="000000"/>
          <w:sz w:val="22"/>
          <w:szCs w:val="22"/>
          <w:lang w:val="en-US" w:eastAsia="ru-RU"/>
        </w:rPr>
        <w:t xml:space="preserve"> matrix </w:t>
      </w:r>
      <w:r w:rsidRPr="00643185">
        <w:rPr>
          <w:lang w:val="en-US"/>
        </w:rPr>
        <w:t>shows</w:t>
      </w:r>
      <w:r w:rsidRPr="00643185">
        <w:rPr>
          <w:sz w:val="22"/>
          <w:szCs w:val="22"/>
          <w:lang w:val="en-US" w:eastAsia="ru-RU"/>
        </w:rPr>
        <w:t xml:space="preserve"> the structure of the generators rotor motion including</w:t>
      </w:r>
      <w:r w:rsidRPr="00643185">
        <w:rPr>
          <w:color w:val="000000"/>
          <w:sz w:val="22"/>
          <w:szCs w:val="22"/>
          <w:lang w:val="en-US" w:eastAsia="ru-RU"/>
        </w:rPr>
        <w:t xml:space="preserve"> information about an existence of </w:t>
      </w:r>
      <w:r w:rsidRPr="00643185">
        <w:rPr>
          <w:sz w:val="22"/>
          <w:szCs w:val="22"/>
          <w:lang w:val="en-US" w:eastAsia="ru-RU"/>
        </w:rPr>
        <w:t xml:space="preserve">in-phase moving </w:t>
      </w:r>
      <w:r w:rsidRPr="00643185">
        <w:rPr>
          <w:color w:val="000000"/>
          <w:sz w:val="22"/>
          <w:szCs w:val="22"/>
          <w:lang w:val="en-US" w:eastAsia="ru-RU"/>
        </w:rPr>
        <w:t xml:space="preserve">generator groups which stability is under the threat in current network conditions. It allows </w:t>
      </w:r>
      <w:r w:rsidR="009B5498" w:rsidRPr="00643185">
        <w:rPr>
          <w:color w:val="000000"/>
          <w:sz w:val="22"/>
          <w:szCs w:val="22"/>
          <w:lang w:val="en-US" w:eastAsia="ru-RU"/>
        </w:rPr>
        <w:t>choosing</w:t>
      </w:r>
      <w:r w:rsidRPr="00643185">
        <w:rPr>
          <w:color w:val="000000"/>
          <w:sz w:val="22"/>
          <w:szCs w:val="22"/>
          <w:lang w:val="en-US" w:eastAsia="ru-RU"/>
        </w:rPr>
        <w:t xml:space="preserve"> the vector of regime loading appropriated for current conditions when post </w:t>
      </w:r>
      <w:r w:rsidRPr="00643185">
        <w:rPr>
          <w:lang w:val="en-US"/>
        </w:rPr>
        <w:t>emergency</w:t>
      </w:r>
      <w:r w:rsidRPr="00643185">
        <w:rPr>
          <w:color w:val="000000"/>
          <w:sz w:val="22"/>
          <w:szCs w:val="22"/>
          <w:lang w:val="en-US" w:eastAsia="ru-RU"/>
        </w:rPr>
        <w:t xml:space="preserve"> stability limits are calculated. </w:t>
      </w:r>
    </w:p>
    <w:p w:rsidR="00877C01" w:rsidRPr="00982D38" w:rsidRDefault="00877C01" w:rsidP="00525D02">
      <w:pPr>
        <w:numPr>
          <w:ilvl w:val="0"/>
          <w:numId w:val="2"/>
        </w:numPr>
        <w:tabs>
          <w:tab w:val="left" w:pos="426"/>
        </w:tabs>
        <w:ind w:left="426" w:hanging="284"/>
        <w:jc w:val="both"/>
        <w:outlineLvl w:val="0"/>
        <w:rPr>
          <w:color w:val="000000"/>
          <w:sz w:val="22"/>
          <w:szCs w:val="22"/>
          <w:lang w:val="en-US" w:eastAsia="ru-RU"/>
        </w:rPr>
      </w:pPr>
      <w:r w:rsidRPr="00643185">
        <w:rPr>
          <w:color w:val="000000"/>
          <w:sz w:val="22"/>
          <w:szCs w:val="22"/>
          <w:lang w:val="en-US" w:eastAsia="ru-RU"/>
        </w:rPr>
        <w:t xml:space="preserve">Universality, because stability margin control is possible as for a </w:t>
      </w:r>
      <w:r w:rsidRPr="00DD0547">
        <w:rPr>
          <w:color w:val="000000"/>
          <w:sz w:val="22"/>
          <w:szCs w:val="22"/>
          <w:lang w:val="en-US" w:eastAsia="ru-RU"/>
        </w:rPr>
        <w:t>transmission grid</w:t>
      </w:r>
      <w:r w:rsidRPr="00643185">
        <w:rPr>
          <w:color w:val="000000"/>
          <w:sz w:val="22"/>
          <w:szCs w:val="22"/>
          <w:lang w:val="en-US" w:eastAsia="ru-RU"/>
        </w:rPr>
        <w:t xml:space="preserve"> so for electrical networks with distributed generation. </w:t>
      </w:r>
    </w:p>
    <w:p w:rsidR="00877C01" w:rsidRPr="00643185" w:rsidRDefault="00877C01" w:rsidP="00525D02">
      <w:pPr>
        <w:numPr>
          <w:ilvl w:val="0"/>
          <w:numId w:val="2"/>
        </w:numPr>
        <w:tabs>
          <w:tab w:val="left" w:pos="426"/>
        </w:tabs>
        <w:ind w:left="426" w:hanging="284"/>
        <w:jc w:val="both"/>
        <w:outlineLvl w:val="0"/>
        <w:rPr>
          <w:color w:val="000000"/>
          <w:sz w:val="22"/>
          <w:szCs w:val="22"/>
          <w:lang w:val="en-US" w:eastAsia="ru-RU"/>
        </w:rPr>
      </w:pPr>
      <w:r w:rsidRPr="00643185">
        <w:rPr>
          <w:color w:val="000000"/>
          <w:sz w:val="22"/>
          <w:szCs w:val="22"/>
          <w:lang w:val="en-US" w:eastAsia="ru-RU"/>
        </w:rPr>
        <w:t>Availability in the turbine power control loop.</w:t>
      </w:r>
    </w:p>
    <w:p w:rsidR="007573A3" w:rsidRDefault="00DD0547" w:rsidP="001F4903">
      <w:pPr>
        <w:pStyle w:val="aa"/>
        <w:spacing w:after="0" w:line="100" w:lineRule="atLeast"/>
        <w:ind w:firstLine="0"/>
        <w:contextualSpacing w:val="0"/>
        <w:rPr>
          <w:b/>
          <w:sz w:val="22"/>
          <w:szCs w:val="22"/>
          <w:lang w:val="en-US"/>
        </w:rPr>
      </w:pPr>
      <w:r w:rsidRPr="00DD0547">
        <w:rPr>
          <w:b/>
          <w:sz w:val="22"/>
          <w:szCs w:val="22"/>
          <w:lang w:val="en-US"/>
        </w:rPr>
        <w:t xml:space="preserve">2. </w:t>
      </w:r>
      <w:r w:rsidR="005B0336" w:rsidRPr="005B0336">
        <w:rPr>
          <w:b/>
          <w:sz w:val="22"/>
          <w:szCs w:val="22"/>
          <w:lang w:val="en-US"/>
        </w:rPr>
        <w:t>THE RESULT OF METHOD AND TECHNOLOGY EFFICIENCY VERIFICATION</w:t>
      </w:r>
    </w:p>
    <w:p w:rsidR="00CA7C85" w:rsidRPr="009B5498" w:rsidRDefault="007D18C4">
      <w:pPr>
        <w:pStyle w:val="a7"/>
        <w:numPr>
          <w:ilvl w:val="1"/>
          <w:numId w:val="10"/>
        </w:numPr>
        <w:spacing w:after="0"/>
        <w:ind w:left="425" w:hanging="425"/>
        <w:jc w:val="both"/>
        <w:rPr>
          <w:b/>
          <w:sz w:val="22"/>
          <w:lang w:val="en-US" w:eastAsia="ru-RU"/>
        </w:rPr>
      </w:pPr>
      <w:r>
        <w:rPr>
          <w:b/>
          <w:lang w:val="en-US" w:eastAsia="ru-RU"/>
        </w:rPr>
        <w:t xml:space="preserve"> </w:t>
      </w:r>
      <w:r w:rsidR="00AA489C">
        <w:rPr>
          <w:b/>
          <w:lang w:val="en-US" w:eastAsia="ru-RU"/>
        </w:rPr>
        <w:t xml:space="preserve"> </w:t>
      </w:r>
      <w:r w:rsidRPr="009B5498">
        <w:rPr>
          <w:b/>
          <w:sz w:val="22"/>
          <w:lang w:val="en-US" w:eastAsia="ru-RU"/>
        </w:rPr>
        <w:t>Verification</w:t>
      </w:r>
      <w:r w:rsidR="00AA489C" w:rsidRPr="007D18C4">
        <w:rPr>
          <w:b/>
          <w:sz w:val="22"/>
          <w:lang w:val="en-US"/>
        </w:rPr>
        <w:t xml:space="preserve"> via </w:t>
      </w:r>
      <w:r w:rsidR="00AA489C" w:rsidRPr="007D18C4">
        <w:rPr>
          <w:b/>
          <w:lang w:val="en-US" w:eastAsia="ru-RU"/>
        </w:rPr>
        <w:t>simulation modeling</w:t>
      </w:r>
    </w:p>
    <w:p w:rsidR="00CA7C85" w:rsidRDefault="00637E1B">
      <w:pPr>
        <w:pStyle w:val="aa"/>
        <w:spacing w:after="0" w:line="100" w:lineRule="atLeast"/>
        <w:ind w:firstLine="284"/>
        <w:contextualSpacing w:val="0"/>
        <w:rPr>
          <w:sz w:val="22"/>
          <w:szCs w:val="22"/>
          <w:lang w:val="en-US"/>
        </w:rPr>
      </w:pPr>
      <w:r w:rsidRPr="00643185">
        <w:rPr>
          <w:rStyle w:val="hps"/>
          <w:sz w:val="22"/>
          <w:szCs w:val="22"/>
          <w:lang w:val="en-US"/>
        </w:rPr>
        <w:t>Comparative</w:t>
      </w:r>
      <w:r w:rsidRPr="00643185">
        <w:rPr>
          <w:sz w:val="22"/>
          <w:szCs w:val="22"/>
          <w:lang w:val="en-US"/>
        </w:rPr>
        <w:t xml:space="preserve"> </w:t>
      </w:r>
      <w:r w:rsidRPr="00643185">
        <w:rPr>
          <w:rStyle w:val="hps"/>
          <w:sz w:val="22"/>
          <w:szCs w:val="22"/>
          <w:lang w:val="en-US"/>
        </w:rPr>
        <w:t>calculations</w:t>
      </w:r>
      <w:r w:rsidRPr="00643185">
        <w:rPr>
          <w:sz w:val="22"/>
          <w:szCs w:val="22"/>
          <w:lang w:val="en-US"/>
        </w:rPr>
        <w:t xml:space="preserve"> </w:t>
      </w:r>
      <w:r w:rsidRPr="00643185">
        <w:rPr>
          <w:rStyle w:val="hps"/>
          <w:sz w:val="22"/>
          <w:szCs w:val="22"/>
          <w:lang w:val="en-US"/>
        </w:rPr>
        <w:t>using the</w:t>
      </w:r>
      <w:r w:rsidRPr="00643185">
        <w:rPr>
          <w:sz w:val="22"/>
          <w:szCs w:val="22"/>
          <w:lang w:val="en-US"/>
        </w:rPr>
        <w:t xml:space="preserve"> </w:t>
      </w:r>
      <w:r w:rsidRPr="00643185">
        <w:rPr>
          <w:rStyle w:val="hps"/>
          <w:sz w:val="22"/>
          <w:szCs w:val="22"/>
          <w:lang w:val="en-US"/>
        </w:rPr>
        <w:t>software and</w:t>
      </w:r>
      <w:r w:rsidRPr="00643185">
        <w:rPr>
          <w:sz w:val="22"/>
          <w:szCs w:val="22"/>
          <w:lang w:val="en-US"/>
        </w:rPr>
        <w:t xml:space="preserve"> </w:t>
      </w:r>
      <w:r w:rsidRPr="00643185">
        <w:rPr>
          <w:rStyle w:val="hps"/>
          <w:sz w:val="22"/>
          <w:szCs w:val="22"/>
          <w:lang w:val="en-US"/>
        </w:rPr>
        <w:t>computing system</w:t>
      </w:r>
      <w:r w:rsidRPr="00643185">
        <w:rPr>
          <w:sz w:val="22"/>
          <w:szCs w:val="22"/>
          <w:lang w:val="en-US"/>
        </w:rPr>
        <w:t xml:space="preserve"> </w:t>
      </w:r>
      <w:r w:rsidRPr="00643185">
        <w:rPr>
          <w:rStyle w:val="hps"/>
          <w:sz w:val="22"/>
          <w:szCs w:val="22"/>
          <w:lang w:val="en-US"/>
        </w:rPr>
        <w:t>(SCS</w:t>
      </w:r>
      <w:r w:rsidRPr="00643185">
        <w:rPr>
          <w:sz w:val="22"/>
          <w:szCs w:val="22"/>
          <w:lang w:val="en-US"/>
        </w:rPr>
        <w:t xml:space="preserve">) </w:t>
      </w:r>
      <w:r w:rsidRPr="00643185">
        <w:rPr>
          <w:rStyle w:val="hps"/>
          <w:sz w:val="22"/>
          <w:szCs w:val="22"/>
          <w:lang w:val="en-US"/>
        </w:rPr>
        <w:t>"Mustang"</w:t>
      </w:r>
      <w:r w:rsidRPr="00643185">
        <w:rPr>
          <w:sz w:val="22"/>
          <w:szCs w:val="22"/>
          <w:lang w:val="en-US"/>
        </w:rPr>
        <w:t xml:space="preserve"> </w:t>
      </w:r>
      <w:r w:rsidRPr="00643185">
        <w:rPr>
          <w:rStyle w:val="hps"/>
          <w:sz w:val="22"/>
          <w:szCs w:val="22"/>
          <w:lang w:val="en-US"/>
        </w:rPr>
        <w:t>held</w:t>
      </w:r>
      <w:r w:rsidRPr="00643185">
        <w:rPr>
          <w:sz w:val="22"/>
          <w:szCs w:val="22"/>
          <w:lang w:val="en-US"/>
        </w:rPr>
        <w:t xml:space="preserve"> </w:t>
      </w:r>
      <w:r w:rsidRPr="00643185">
        <w:rPr>
          <w:rStyle w:val="hps"/>
          <w:sz w:val="22"/>
          <w:szCs w:val="22"/>
          <w:lang w:val="en-US"/>
        </w:rPr>
        <w:t>for</w:t>
      </w:r>
      <w:r w:rsidRPr="00643185">
        <w:rPr>
          <w:sz w:val="22"/>
          <w:szCs w:val="22"/>
          <w:lang w:val="en-US"/>
        </w:rPr>
        <w:t xml:space="preserve"> </w:t>
      </w:r>
      <w:r w:rsidRPr="00643185">
        <w:rPr>
          <w:rStyle w:val="hps"/>
          <w:sz w:val="22"/>
          <w:szCs w:val="22"/>
          <w:lang w:val="en-US"/>
        </w:rPr>
        <w:t>Surgut</w:t>
      </w:r>
      <w:r w:rsidRPr="00643185">
        <w:rPr>
          <w:sz w:val="22"/>
          <w:szCs w:val="22"/>
          <w:lang w:val="en-US"/>
        </w:rPr>
        <w:t xml:space="preserve"> </w:t>
      </w:r>
      <w:r w:rsidR="00F34310" w:rsidRPr="00643185">
        <w:rPr>
          <w:sz w:val="22"/>
          <w:szCs w:val="22"/>
          <w:lang w:val="en-US" w:eastAsia="ru-RU"/>
        </w:rPr>
        <w:t>EPS</w:t>
      </w:r>
      <w:r w:rsidR="00F34310" w:rsidRPr="00643185">
        <w:rPr>
          <w:rStyle w:val="hps"/>
          <w:sz w:val="22"/>
          <w:szCs w:val="22"/>
          <w:lang w:val="en-US"/>
        </w:rPr>
        <w:t xml:space="preserve"> </w:t>
      </w:r>
      <w:r w:rsidR="00F34310">
        <w:rPr>
          <w:rStyle w:val="hps"/>
          <w:sz w:val="22"/>
          <w:szCs w:val="22"/>
          <w:lang w:val="en-US"/>
        </w:rPr>
        <w:t xml:space="preserve">of </w:t>
      </w:r>
      <w:r w:rsidRPr="00643185">
        <w:rPr>
          <w:rStyle w:val="hps"/>
          <w:sz w:val="22"/>
          <w:szCs w:val="22"/>
          <w:lang w:val="en-US"/>
        </w:rPr>
        <w:t>UE</w:t>
      </w:r>
      <w:r w:rsidR="00F34310">
        <w:rPr>
          <w:rStyle w:val="hps"/>
          <w:sz w:val="22"/>
          <w:szCs w:val="22"/>
          <w:lang w:val="en-US"/>
        </w:rPr>
        <w:t>P</w:t>
      </w:r>
      <w:r w:rsidRPr="00643185">
        <w:rPr>
          <w:rStyle w:val="hps"/>
          <w:sz w:val="22"/>
          <w:szCs w:val="22"/>
          <w:lang w:val="en-US"/>
        </w:rPr>
        <w:t>S of Russia</w:t>
      </w:r>
      <w:r w:rsidRPr="00643185">
        <w:rPr>
          <w:sz w:val="22"/>
          <w:szCs w:val="22"/>
          <w:lang w:val="en-US"/>
        </w:rPr>
        <w:t xml:space="preserve">, </w:t>
      </w:r>
      <w:r w:rsidRPr="00643185">
        <w:rPr>
          <w:rStyle w:val="hps"/>
          <w:sz w:val="22"/>
          <w:szCs w:val="22"/>
          <w:lang w:val="en-US"/>
        </w:rPr>
        <w:t>a complete circuit</w:t>
      </w:r>
      <w:r w:rsidRPr="00643185">
        <w:rPr>
          <w:sz w:val="22"/>
          <w:szCs w:val="22"/>
          <w:lang w:val="en-US"/>
        </w:rPr>
        <w:t xml:space="preserve"> </w:t>
      </w:r>
      <w:r w:rsidRPr="00643185">
        <w:rPr>
          <w:rStyle w:val="hps"/>
          <w:sz w:val="22"/>
          <w:szCs w:val="22"/>
          <w:lang w:val="en-US"/>
        </w:rPr>
        <w:t>is shown in Figure</w:t>
      </w:r>
      <w:r w:rsidRPr="00643185">
        <w:rPr>
          <w:sz w:val="22"/>
          <w:szCs w:val="22"/>
          <w:lang w:val="en-US"/>
        </w:rPr>
        <w:t xml:space="preserve"> </w:t>
      </w:r>
      <w:r w:rsidRPr="00643185">
        <w:rPr>
          <w:rStyle w:val="hps"/>
          <w:sz w:val="22"/>
          <w:szCs w:val="22"/>
          <w:lang w:val="en-US"/>
        </w:rPr>
        <w:t>3</w:t>
      </w:r>
      <w:r w:rsidRPr="00643185">
        <w:rPr>
          <w:sz w:val="22"/>
          <w:szCs w:val="22"/>
          <w:lang w:val="en-US"/>
        </w:rPr>
        <w:t xml:space="preserve">, </w:t>
      </w:r>
      <w:r w:rsidRPr="00643185">
        <w:rPr>
          <w:rStyle w:val="hps"/>
          <w:sz w:val="22"/>
          <w:szCs w:val="22"/>
          <w:lang w:val="en-US"/>
        </w:rPr>
        <w:t>and the equivalent</w:t>
      </w:r>
      <w:r w:rsidRPr="00643185">
        <w:rPr>
          <w:sz w:val="22"/>
          <w:szCs w:val="22"/>
          <w:lang w:val="en-US"/>
        </w:rPr>
        <w:t xml:space="preserve"> </w:t>
      </w:r>
      <w:r w:rsidRPr="00643185">
        <w:rPr>
          <w:rStyle w:val="hps"/>
          <w:sz w:val="22"/>
          <w:szCs w:val="22"/>
          <w:lang w:val="en-US"/>
        </w:rPr>
        <w:t>(based on</w:t>
      </w:r>
      <w:r w:rsidRPr="00643185">
        <w:rPr>
          <w:sz w:val="22"/>
          <w:szCs w:val="22"/>
          <w:lang w:val="en-US"/>
        </w:rPr>
        <w:t xml:space="preserve"> </w:t>
      </w:r>
      <w:r w:rsidRPr="00643185">
        <w:rPr>
          <w:rStyle w:val="hps"/>
          <w:sz w:val="22"/>
          <w:szCs w:val="22"/>
          <w:lang w:val="en-US"/>
        </w:rPr>
        <w:t>an actual</w:t>
      </w:r>
      <w:r w:rsidRPr="00643185">
        <w:rPr>
          <w:sz w:val="22"/>
          <w:szCs w:val="22"/>
          <w:lang w:val="en-US"/>
        </w:rPr>
        <w:t xml:space="preserve"> </w:t>
      </w:r>
      <w:r w:rsidRPr="00643185">
        <w:rPr>
          <w:rStyle w:val="hps"/>
          <w:sz w:val="22"/>
          <w:szCs w:val="22"/>
          <w:lang w:val="en-US"/>
        </w:rPr>
        <w:t>matrix</w:t>
      </w:r>
      <w:r w:rsidRPr="00643185">
        <w:rPr>
          <w:sz w:val="22"/>
          <w:szCs w:val="22"/>
          <w:lang w:val="en-US"/>
        </w:rPr>
        <w:t xml:space="preserve"> </w:t>
      </w:r>
      <w:r w:rsidR="000F5EF1">
        <w:rPr>
          <w:sz w:val="22"/>
          <w:szCs w:val="22"/>
          <w:lang w:val="en-US"/>
        </w:rPr>
        <w:t>SMA</w:t>
      </w:r>
      <w:r w:rsidRPr="00643185">
        <w:rPr>
          <w:sz w:val="22"/>
          <w:szCs w:val="22"/>
          <w:lang w:val="en-US"/>
        </w:rPr>
        <w:t xml:space="preserve"> </w:t>
      </w:r>
      <w:r w:rsidRPr="00643185">
        <w:rPr>
          <w:rStyle w:val="hps"/>
          <w:sz w:val="22"/>
          <w:szCs w:val="22"/>
          <w:lang w:val="en-US"/>
        </w:rPr>
        <w:t>EMF</w:t>
      </w:r>
      <w:r w:rsidRPr="00643185">
        <w:rPr>
          <w:sz w:val="22"/>
          <w:szCs w:val="22"/>
          <w:lang w:val="en-US"/>
        </w:rPr>
        <w:t xml:space="preserve"> </w:t>
      </w:r>
      <w:r w:rsidRPr="00643185">
        <w:rPr>
          <w:rStyle w:val="hps"/>
          <w:sz w:val="22"/>
          <w:szCs w:val="22"/>
          <w:lang w:val="en-US"/>
        </w:rPr>
        <w:t>equivalent generators</w:t>
      </w:r>
      <w:r w:rsidRPr="00643185">
        <w:rPr>
          <w:sz w:val="22"/>
          <w:szCs w:val="22"/>
          <w:lang w:val="en-US"/>
        </w:rPr>
        <w:t xml:space="preserve">) </w:t>
      </w:r>
      <w:r w:rsidRPr="00643185">
        <w:rPr>
          <w:rStyle w:val="hps"/>
          <w:sz w:val="22"/>
          <w:szCs w:val="22"/>
          <w:lang w:val="en-US"/>
        </w:rPr>
        <w:t>-</w:t>
      </w:r>
      <w:r w:rsidRPr="00643185">
        <w:rPr>
          <w:sz w:val="22"/>
          <w:szCs w:val="22"/>
          <w:lang w:val="en-US"/>
        </w:rPr>
        <w:t xml:space="preserve"> </w:t>
      </w:r>
      <w:r w:rsidRPr="00643185">
        <w:rPr>
          <w:rStyle w:val="hps"/>
          <w:sz w:val="22"/>
          <w:szCs w:val="22"/>
          <w:lang w:val="en-US"/>
        </w:rPr>
        <w:t>Figures</w:t>
      </w:r>
      <w:r w:rsidRPr="00643185">
        <w:rPr>
          <w:sz w:val="22"/>
          <w:szCs w:val="22"/>
          <w:lang w:val="en-US"/>
        </w:rPr>
        <w:t xml:space="preserve"> </w:t>
      </w:r>
      <w:r w:rsidRPr="00643185">
        <w:rPr>
          <w:rStyle w:val="hps"/>
          <w:sz w:val="22"/>
          <w:szCs w:val="22"/>
          <w:lang w:val="en-US"/>
        </w:rPr>
        <w:t>4a, 4b.</w:t>
      </w:r>
    </w:p>
    <w:p w:rsidR="00637E1B" w:rsidRPr="00643185" w:rsidRDefault="00895A67" w:rsidP="001F4903">
      <w:pPr>
        <w:pStyle w:val="aa"/>
        <w:spacing w:after="0" w:line="100" w:lineRule="atLeast"/>
        <w:ind w:firstLine="0"/>
        <w:contextualSpacing w:val="0"/>
        <w:jc w:val="center"/>
        <w:rPr>
          <w:sz w:val="22"/>
          <w:szCs w:val="22"/>
        </w:rPr>
      </w:pPr>
      <w:r>
        <w:object w:dxaOrig="14445" w:dyaOrig="5897">
          <v:shape id="_x0000_i1044" type="#_x0000_t75" style="width:299.5pt;height:123pt" o:ole="">
            <v:imagedata r:id="rId48" o:title=""/>
          </v:shape>
          <o:OLEObject Type="Embed" ProgID="Visio.Drawing.11" ShapeID="_x0000_i1044" DrawAspect="Content" ObjectID="_1450852939" r:id="rId49"/>
        </w:object>
      </w:r>
    </w:p>
    <w:p w:rsidR="00637E1B" w:rsidRPr="00643185" w:rsidRDefault="00637E1B" w:rsidP="001F4903">
      <w:pPr>
        <w:pStyle w:val="aa"/>
        <w:spacing w:before="120" w:after="120" w:line="100" w:lineRule="atLeast"/>
        <w:ind w:firstLine="0"/>
        <w:contextualSpacing w:val="0"/>
        <w:jc w:val="center"/>
        <w:rPr>
          <w:sz w:val="22"/>
          <w:szCs w:val="22"/>
          <w:lang w:val="en-US"/>
        </w:rPr>
      </w:pPr>
      <w:r w:rsidRPr="00643185">
        <w:rPr>
          <w:rStyle w:val="hps"/>
          <w:sz w:val="22"/>
          <w:szCs w:val="22"/>
          <w:lang w:val="en-US"/>
        </w:rPr>
        <w:t>Fig</w:t>
      </w:r>
      <w:r w:rsidRPr="00643185">
        <w:rPr>
          <w:rStyle w:val="shorttext"/>
          <w:sz w:val="22"/>
          <w:szCs w:val="22"/>
          <w:lang w:val="en-US"/>
        </w:rPr>
        <w:t xml:space="preserve">. </w:t>
      </w:r>
      <w:r w:rsidRPr="00643185">
        <w:rPr>
          <w:rStyle w:val="hps"/>
          <w:sz w:val="22"/>
          <w:szCs w:val="22"/>
          <w:lang w:val="en-US"/>
        </w:rPr>
        <w:t>3</w:t>
      </w:r>
      <w:r w:rsidRPr="00643185">
        <w:rPr>
          <w:rStyle w:val="shorttext"/>
          <w:sz w:val="22"/>
          <w:szCs w:val="22"/>
          <w:lang w:val="en-US"/>
        </w:rPr>
        <w:t xml:space="preserve"> –</w:t>
      </w:r>
      <w:r w:rsidRPr="00643185">
        <w:rPr>
          <w:rStyle w:val="hps"/>
          <w:sz w:val="22"/>
          <w:szCs w:val="22"/>
          <w:lang w:val="en-US"/>
        </w:rPr>
        <w:t xml:space="preserve"> Scheme of the</w:t>
      </w:r>
      <w:r w:rsidRPr="00643185">
        <w:rPr>
          <w:rStyle w:val="shorttext"/>
          <w:sz w:val="22"/>
          <w:szCs w:val="22"/>
          <w:lang w:val="en-US"/>
        </w:rPr>
        <w:t xml:space="preserve"> </w:t>
      </w:r>
      <w:r w:rsidRPr="00643185">
        <w:rPr>
          <w:rStyle w:val="hps"/>
          <w:sz w:val="22"/>
          <w:szCs w:val="22"/>
          <w:lang w:val="en-US"/>
        </w:rPr>
        <w:t>Surgut</w:t>
      </w:r>
      <w:r w:rsidRPr="00643185">
        <w:rPr>
          <w:rStyle w:val="shorttext"/>
          <w:sz w:val="22"/>
          <w:szCs w:val="22"/>
          <w:lang w:val="en-US"/>
        </w:rPr>
        <w:t xml:space="preserve"> </w:t>
      </w:r>
      <w:r w:rsidR="00F34310" w:rsidRPr="00643185">
        <w:rPr>
          <w:sz w:val="22"/>
          <w:szCs w:val="22"/>
          <w:lang w:val="en-US" w:eastAsia="ru-RU"/>
        </w:rPr>
        <w:t>EPS</w:t>
      </w:r>
    </w:p>
    <w:tbl>
      <w:tblPr>
        <w:tblW w:w="0" w:type="auto"/>
        <w:tblLook w:val="04A0" w:firstRow="1" w:lastRow="0" w:firstColumn="1" w:lastColumn="0" w:noHBand="0" w:noVBand="1"/>
      </w:tblPr>
      <w:tblGrid>
        <w:gridCol w:w="4785"/>
        <w:gridCol w:w="4785"/>
      </w:tblGrid>
      <w:tr w:rsidR="00637E1B" w:rsidRPr="00643185" w:rsidTr="00A15AEC">
        <w:tc>
          <w:tcPr>
            <w:tcW w:w="4785" w:type="dxa"/>
            <w:shd w:val="clear" w:color="auto" w:fill="auto"/>
          </w:tcPr>
          <w:p w:rsidR="00637E1B" w:rsidRPr="00643185" w:rsidRDefault="00895A67" w:rsidP="001F4903">
            <w:pPr>
              <w:pStyle w:val="aa"/>
              <w:spacing w:before="120" w:after="0" w:line="100" w:lineRule="atLeast"/>
              <w:ind w:firstLine="0"/>
              <w:contextualSpacing w:val="0"/>
              <w:jc w:val="center"/>
              <w:rPr>
                <w:sz w:val="22"/>
                <w:szCs w:val="22"/>
              </w:rPr>
            </w:pPr>
            <w:r>
              <w:object w:dxaOrig="9201" w:dyaOrig="9484">
                <v:shape id="_x0000_i1045" type="#_x0000_t75" style="width:124.5pt;height:128pt" o:ole="">
                  <v:imagedata r:id="rId50" o:title=""/>
                </v:shape>
                <o:OLEObject Type="Embed" ProgID="Visio.Drawing.11" ShapeID="_x0000_i1045" DrawAspect="Content" ObjectID="_1450852940" r:id="rId51"/>
              </w:object>
            </w:r>
          </w:p>
        </w:tc>
        <w:tc>
          <w:tcPr>
            <w:tcW w:w="4785" w:type="dxa"/>
            <w:shd w:val="clear" w:color="auto" w:fill="auto"/>
          </w:tcPr>
          <w:p w:rsidR="00637E1B" w:rsidRPr="00643185" w:rsidRDefault="00E341B5" w:rsidP="001F4903">
            <w:pPr>
              <w:pStyle w:val="aa"/>
              <w:spacing w:before="120" w:after="0" w:line="100" w:lineRule="atLeast"/>
              <w:ind w:firstLine="0"/>
              <w:contextualSpacing w:val="0"/>
              <w:jc w:val="center"/>
              <w:rPr>
                <w:sz w:val="22"/>
                <w:szCs w:val="22"/>
              </w:rPr>
            </w:pPr>
            <w:r>
              <w:rPr>
                <w:noProof/>
                <w:sz w:val="22"/>
                <w:szCs w:val="22"/>
                <w:lang w:eastAsia="ru-RU"/>
              </w:rPr>
              <w:drawing>
                <wp:inline distT="0" distB="0" distL="0" distR="0">
                  <wp:extent cx="2105025" cy="148399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2105025" cy="1483995"/>
                          </a:xfrm>
                          <a:prstGeom prst="rect">
                            <a:avLst/>
                          </a:prstGeom>
                          <a:noFill/>
                          <a:ln w="9525">
                            <a:noFill/>
                            <a:miter lim="800000"/>
                            <a:headEnd/>
                            <a:tailEnd/>
                          </a:ln>
                        </pic:spPr>
                      </pic:pic>
                    </a:graphicData>
                  </a:graphic>
                </wp:inline>
              </w:drawing>
            </w:r>
          </w:p>
        </w:tc>
      </w:tr>
      <w:tr w:rsidR="00637E1B" w:rsidRPr="00643185" w:rsidTr="00A15AEC">
        <w:tc>
          <w:tcPr>
            <w:tcW w:w="4785" w:type="dxa"/>
            <w:shd w:val="clear" w:color="auto" w:fill="auto"/>
          </w:tcPr>
          <w:p w:rsidR="00637E1B" w:rsidRPr="00643185" w:rsidRDefault="00637E1B" w:rsidP="001F4903">
            <w:pPr>
              <w:pStyle w:val="aa"/>
              <w:spacing w:before="120" w:after="0" w:line="100" w:lineRule="atLeast"/>
              <w:ind w:firstLine="0"/>
              <w:contextualSpacing w:val="0"/>
              <w:jc w:val="center"/>
              <w:rPr>
                <w:sz w:val="22"/>
                <w:szCs w:val="22"/>
              </w:rPr>
            </w:pPr>
            <w:r w:rsidRPr="00643185">
              <w:rPr>
                <w:rFonts w:eastAsia="Times New Roman"/>
                <w:color w:val="000000"/>
                <w:sz w:val="22"/>
                <w:szCs w:val="22"/>
                <w:lang w:val="en-US" w:eastAsia="ru-RU"/>
              </w:rPr>
              <w:t>a)</w:t>
            </w:r>
          </w:p>
        </w:tc>
        <w:tc>
          <w:tcPr>
            <w:tcW w:w="4785" w:type="dxa"/>
            <w:shd w:val="clear" w:color="auto" w:fill="auto"/>
          </w:tcPr>
          <w:p w:rsidR="00637E1B" w:rsidRPr="00643185" w:rsidRDefault="00637E1B" w:rsidP="001F4903">
            <w:pPr>
              <w:pStyle w:val="aa"/>
              <w:spacing w:before="120" w:after="0" w:line="100" w:lineRule="atLeast"/>
              <w:ind w:firstLine="0"/>
              <w:contextualSpacing w:val="0"/>
              <w:jc w:val="center"/>
              <w:rPr>
                <w:sz w:val="22"/>
                <w:szCs w:val="22"/>
              </w:rPr>
            </w:pPr>
            <w:r w:rsidRPr="00643185">
              <w:rPr>
                <w:rFonts w:eastAsia="Times New Roman"/>
                <w:color w:val="000000"/>
                <w:sz w:val="22"/>
                <w:szCs w:val="22"/>
                <w:lang w:val="en-US" w:eastAsia="ru-RU"/>
              </w:rPr>
              <w:t>b)</w:t>
            </w:r>
          </w:p>
        </w:tc>
      </w:tr>
      <w:tr w:rsidR="00637E1B" w:rsidRPr="00643185" w:rsidTr="00A15AEC">
        <w:tc>
          <w:tcPr>
            <w:tcW w:w="9570" w:type="dxa"/>
            <w:gridSpan w:val="2"/>
            <w:shd w:val="clear" w:color="auto" w:fill="auto"/>
          </w:tcPr>
          <w:p w:rsidR="00637E1B" w:rsidRPr="00643185" w:rsidRDefault="00637E1B" w:rsidP="001F4903">
            <w:pPr>
              <w:pStyle w:val="aa"/>
              <w:spacing w:after="0" w:line="100" w:lineRule="atLeast"/>
              <w:ind w:firstLine="0"/>
              <w:contextualSpacing w:val="0"/>
              <w:jc w:val="center"/>
              <w:rPr>
                <w:sz w:val="22"/>
                <w:szCs w:val="22"/>
                <w:lang w:val="en-US"/>
              </w:rPr>
            </w:pPr>
            <w:r w:rsidRPr="00643185">
              <w:rPr>
                <w:rFonts w:eastAsia="Times New Roman"/>
                <w:sz w:val="22"/>
                <w:szCs w:val="22"/>
                <w:lang w:val="en-US" w:eastAsia="ru-RU"/>
              </w:rPr>
              <w:t xml:space="preserve">Fig. 4 - Surgut </w:t>
            </w:r>
            <w:r w:rsidR="00F34310" w:rsidRPr="00643185">
              <w:rPr>
                <w:sz w:val="22"/>
                <w:szCs w:val="22"/>
                <w:lang w:val="en-US" w:eastAsia="ru-RU"/>
              </w:rPr>
              <w:t>EPS</w:t>
            </w:r>
          </w:p>
          <w:p w:rsidR="00637E1B" w:rsidRPr="00643185" w:rsidRDefault="00637E1B" w:rsidP="001F4903">
            <w:pPr>
              <w:pStyle w:val="aa"/>
              <w:spacing w:after="0" w:line="100" w:lineRule="atLeast"/>
              <w:ind w:firstLine="0"/>
              <w:contextualSpacing w:val="0"/>
              <w:jc w:val="center"/>
              <w:rPr>
                <w:sz w:val="22"/>
                <w:szCs w:val="22"/>
                <w:lang w:val="en-US"/>
              </w:rPr>
            </w:pPr>
            <w:r w:rsidRPr="00643185">
              <w:rPr>
                <w:rFonts w:eastAsia="Times New Roman"/>
                <w:sz w:val="22"/>
                <w:szCs w:val="22"/>
                <w:lang w:val="en-US" w:eastAsia="ru-RU"/>
              </w:rPr>
              <w:t>(a) - an equivalent circuit diagram; (b) - the equivalent computational scheme</w:t>
            </w:r>
          </w:p>
        </w:tc>
      </w:tr>
    </w:tbl>
    <w:p w:rsidR="00CA7C85" w:rsidRDefault="00637E1B">
      <w:pPr>
        <w:pStyle w:val="aa"/>
        <w:spacing w:after="0" w:line="100" w:lineRule="atLeast"/>
        <w:ind w:firstLine="284"/>
        <w:contextualSpacing w:val="0"/>
        <w:rPr>
          <w:sz w:val="22"/>
          <w:szCs w:val="22"/>
          <w:lang w:val="en-US"/>
        </w:rPr>
      </w:pPr>
      <w:r w:rsidRPr="00643185">
        <w:rPr>
          <w:rStyle w:val="hps"/>
          <w:sz w:val="22"/>
          <w:szCs w:val="22"/>
          <w:lang w:val="en-US"/>
        </w:rPr>
        <w:t xml:space="preserve">Parameters of the initial </w:t>
      </w:r>
      <w:r w:rsidR="00866C3D">
        <w:rPr>
          <w:rStyle w:val="hps"/>
          <w:sz w:val="22"/>
          <w:szCs w:val="22"/>
          <w:lang w:val="en-US"/>
        </w:rPr>
        <w:t>mode</w:t>
      </w:r>
      <w:r w:rsidR="00866C3D" w:rsidRPr="00643185">
        <w:rPr>
          <w:rStyle w:val="hps"/>
          <w:sz w:val="22"/>
          <w:szCs w:val="22"/>
          <w:lang w:val="en-US"/>
        </w:rPr>
        <w:t xml:space="preserve"> </w:t>
      </w:r>
      <w:r w:rsidRPr="00643185">
        <w:rPr>
          <w:rStyle w:val="hps"/>
          <w:sz w:val="22"/>
          <w:szCs w:val="22"/>
          <w:lang w:val="en-US"/>
        </w:rPr>
        <w:t xml:space="preserve">of the relevant matrix </w:t>
      </w:r>
      <w:r w:rsidR="000F5EF1">
        <w:rPr>
          <w:sz w:val="22"/>
          <w:szCs w:val="22"/>
          <w:lang w:val="en-US"/>
        </w:rPr>
        <w:t>SMA</w:t>
      </w:r>
      <w:r w:rsidR="006235E6" w:rsidRPr="00643185">
        <w:rPr>
          <w:rStyle w:val="hps"/>
          <w:sz w:val="22"/>
          <w:szCs w:val="22"/>
          <w:lang w:val="en-US"/>
        </w:rPr>
        <w:t xml:space="preserve"> </w:t>
      </w:r>
      <w:r w:rsidRPr="00643185">
        <w:rPr>
          <w:rStyle w:val="hps"/>
          <w:sz w:val="22"/>
          <w:szCs w:val="22"/>
          <w:lang w:val="en-US"/>
        </w:rPr>
        <w:t>EMF generators used for subsequent weighting shown in Table 1.</w:t>
      </w:r>
    </w:p>
    <w:p w:rsidR="00637E1B" w:rsidRPr="00643185" w:rsidRDefault="00637E1B" w:rsidP="001F4903">
      <w:pPr>
        <w:pStyle w:val="aa"/>
        <w:spacing w:after="0" w:line="100" w:lineRule="atLeast"/>
        <w:ind w:firstLine="0"/>
        <w:contextualSpacing w:val="0"/>
        <w:rPr>
          <w:sz w:val="22"/>
          <w:szCs w:val="22"/>
          <w:lang w:val="en-US"/>
        </w:rPr>
      </w:pPr>
      <w:r w:rsidRPr="00643185">
        <w:rPr>
          <w:rStyle w:val="hps"/>
          <w:sz w:val="22"/>
          <w:szCs w:val="22"/>
          <w:lang w:val="en-US"/>
        </w:rPr>
        <w:t xml:space="preserve">Table 1 - Parameters of the initial regime for weighting based on the relevant matrix </w:t>
      </w:r>
      <w:r w:rsidR="000F5EF1">
        <w:rPr>
          <w:rStyle w:val="hps"/>
          <w:sz w:val="22"/>
          <w:szCs w:val="22"/>
          <w:lang w:val="en-US"/>
        </w:rPr>
        <w:t>SMA</w:t>
      </w:r>
      <w:r w:rsidRPr="00643185">
        <w:rPr>
          <w:rStyle w:val="hps"/>
          <w:sz w:val="22"/>
          <w:szCs w:val="22"/>
          <w:lang w:val="en-US"/>
        </w:rPr>
        <w:t xml:space="preserve"> EMF generators</w:t>
      </w:r>
    </w:p>
    <w:tbl>
      <w:tblPr>
        <w:tblW w:w="0" w:type="auto"/>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93"/>
        <w:gridCol w:w="1841"/>
        <w:gridCol w:w="1791"/>
        <w:gridCol w:w="1662"/>
        <w:gridCol w:w="1587"/>
        <w:gridCol w:w="1480"/>
      </w:tblGrid>
      <w:tr w:rsidR="00637E1B" w:rsidRPr="00643185" w:rsidTr="00A15AEC">
        <w:trPr>
          <w:jc w:val="center"/>
        </w:trPr>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 xml:space="preserve">№ </w:t>
            </w:r>
            <w:r w:rsidRPr="00643185">
              <w:rPr>
                <w:rFonts w:eastAsia="Times New Roman"/>
                <w:color w:val="000000"/>
                <w:sz w:val="22"/>
                <w:szCs w:val="22"/>
                <w:lang w:val="en-US" w:eastAsia="ru-RU"/>
              </w:rPr>
              <w:t>node</w:t>
            </w:r>
          </w:p>
        </w:tc>
        <w:tc>
          <w:tcPr>
            <w:tcW w:w="18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val="en-US" w:eastAsia="ru-RU"/>
              </w:rPr>
              <w:t>Name</w:t>
            </w:r>
          </w:p>
        </w:tc>
        <w:tc>
          <w:tcPr>
            <w:tcW w:w="17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roofErr w:type="spellStart"/>
            <w:r w:rsidRPr="00643185">
              <w:rPr>
                <w:rFonts w:eastAsia="Times New Roman"/>
                <w:color w:val="000000"/>
                <w:sz w:val="22"/>
                <w:szCs w:val="22"/>
                <w:lang w:val="en-US" w:eastAsia="ru-RU"/>
              </w:rPr>
              <w:t>Pg</w:t>
            </w:r>
            <w:proofErr w:type="spellEnd"/>
            <w:r w:rsidRPr="00643185">
              <w:rPr>
                <w:rFonts w:eastAsia="Times New Roman"/>
                <w:color w:val="000000"/>
                <w:sz w:val="22"/>
                <w:szCs w:val="22"/>
                <w:lang w:eastAsia="ru-RU"/>
              </w:rPr>
              <w:t xml:space="preserve">, </w:t>
            </w:r>
            <w:r w:rsidRPr="00643185">
              <w:rPr>
                <w:rFonts w:eastAsia="Times New Roman"/>
                <w:color w:val="000000"/>
                <w:sz w:val="22"/>
                <w:szCs w:val="22"/>
                <w:lang w:val="en-US" w:eastAsia="ru-RU"/>
              </w:rPr>
              <w:t>MW</w:t>
            </w:r>
          </w:p>
        </w:tc>
        <w:tc>
          <w:tcPr>
            <w:tcW w:w="16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roofErr w:type="spellStart"/>
            <w:r w:rsidRPr="00643185">
              <w:rPr>
                <w:rFonts w:eastAsia="Times New Roman"/>
                <w:color w:val="000000"/>
                <w:sz w:val="22"/>
                <w:szCs w:val="22"/>
                <w:lang w:val="en-US" w:eastAsia="ru-RU"/>
              </w:rPr>
              <w:t>Eg</w:t>
            </w:r>
            <w:proofErr w:type="spellEnd"/>
            <w:r w:rsidRPr="00643185">
              <w:rPr>
                <w:rFonts w:eastAsia="Times New Roman"/>
                <w:color w:val="000000"/>
                <w:sz w:val="22"/>
                <w:szCs w:val="22"/>
                <w:lang w:eastAsia="ru-RU"/>
              </w:rPr>
              <w:t xml:space="preserve">, </w:t>
            </w:r>
            <w:r w:rsidRPr="00643185">
              <w:rPr>
                <w:rFonts w:eastAsia="Times New Roman"/>
                <w:color w:val="000000"/>
                <w:sz w:val="22"/>
                <w:szCs w:val="22"/>
                <w:lang w:val="en-US" w:eastAsia="ru-RU"/>
              </w:rPr>
              <w:t>kV</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roofErr w:type="spellStart"/>
            <w:r w:rsidRPr="00643185">
              <w:rPr>
                <w:rFonts w:eastAsia="Times New Roman"/>
                <w:color w:val="000000"/>
                <w:sz w:val="22"/>
                <w:szCs w:val="22"/>
                <w:lang w:val="en-US" w:eastAsia="ru-RU"/>
              </w:rPr>
              <w:t>Qg</w:t>
            </w:r>
            <w:proofErr w:type="spellEnd"/>
            <w:r w:rsidRPr="00643185">
              <w:rPr>
                <w:rFonts w:eastAsia="Times New Roman"/>
                <w:color w:val="000000"/>
                <w:sz w:val="22"/>
                <w:szCs w:val="22"/>
                <w:lang w:eastAsia="ru-RU"/>
              </w:rPr>
              <w:t xml:space="preserve">, </w:t>
            </w:r>
            <w:proofErr w:type="spellStart"/>
            <w:r w:rsidRPr="00643185">
              <w:rPr>
                <w:rFonts w:eastAsia="Times New Roman"/>
                <w:color w:val="000000"/>
                <w:sz w:val="22"/>
                <w:szCs w:val="22"/>
                <w:lang w:val="en-US" w:eastAsia="ru-RU"/>
              </w:rPr>
              <w:t>MVAr</w:t>
            </w:r>
            <w:proofErr w:type="spellEnd"/>
          </w:p>
        </w:tc>
        <w:tc>
          <w:tcPr>
            <w:tcW w:w="14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 xml:space="preserve">δ, </w:t>
            </w:r>
            <w:r w:rsidRPr="00643185">
              <w:rPr>
                <w:rFonts w:eastAsia="Times New Roman"/>
                <w:color w:val="000000"/>
                <w:sz w:val="22"/>
                <w:szCs w:val="22"/>
                <w:lang w:val="en-US" w:eastAsia="ru-RU"/>
              </w:rPr>
              <w:t>rad</w:t>
            </w:r>
          </w:p>
        </w:tc>
      </w:tr>
      <w:tr w:rsidR="00637E1B" w:rsidRPr="00643185" w:rsidTr="00A15AEC">
        <w:trPr>
          <w:jc w:val="center"/>
        </w:trPr>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1</w:t>
            </w:r>
          </w:p>
        </w:tc>
        <w:tc>
          <w:tcPr>
            <w:tcW w:w="18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roofErr w:type="spellStart"/>
            <w:r w:rsidRPr="00643185">
              <w:rPr>
                <w:rStyle w:val="hps"/>
                <w:sz w:val="22"/>
                <w:szCs w:val="22"/>
              </w:rPr>
              <w:t>ReftGRES</w:t>
            </w:r>
            <w:proofErr w:type="spellEnd"/>
          </w:p>
        </w:tc>
        <w:tc>
          <w:tcPr>
            <w:tcW w:w="17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val="en-US" w:eastAsia="ru-RU"/>
              </w:rPr>
              <w:t>703,4</w:t>
            </w:r>
          </w:p>
        </w:tc>
        <w:tc>
          <w:tcPr>
            <w:tcW w:w="16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522,0</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527,6</w:t>
            </w:r>
          </w:p>
        </w:tc>
        <w:tc>
          <w:tcPr>
            <w:tcW w:w="14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0,0000</w:t>
            </w:r>
          </w:p>
        </w:tc>
      </w:tr>
      <w:tr w:rsidR="00637E1B" w:rsidRPr="00643185" w:rsidTr="00A15AEC">
        <w:trPr>
          <w:jc w:val="center"/>
        </w:trPr>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2</w:t>
            </w:r>
          </w:p>
        </w:tc>
        <w:tc>
          <w:tcPr>
            <w:tcW w:w="18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roofErr w:type="spellStart"/>
            <w:r w:rsidRPr="00643185">
              <w:rPr>
                <w:rStyle w:val="hps"/>
                <w:sz w:val="22"/>
                <w:szCs w:val="22"/>
              </w:rPr>
              <w:t>Tyumen</w:t>
            </w:r>
            <w:proofErr w:type="spellEnd"/>
          </w:p>
        </w:tc>
        <w:tc>
          <w:tcPr>
            <w:tcW w:w="17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1 203,0</w:t>
            </w:r>
          </w:p>
        </w:tc>
        <w:tc>
          <w:tcPr>
            <w:tcW w:w="16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556,1</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262,2</w:t>
            </w:r>
          </w:p>
        </w:tc>
        <w:tc>
          <w:tcPr>
            <w:tcW w:w="14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0,2067</w:t>
            </w:r>
          </w:p>
        </w:tc>
      </w:tr>
      <w:tr w:rsidR="00637E1B" w:rsidRPr="00643185" w:rsidTr="00A15AEC">
        <w:trPr>
          <w:jc w:val="center"/>
        </w:trPr>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3</w:t>
            </w:r>
          </w:p>
        </w:tc>
        <w:tc>
          <w:tcPr>
            <w:tcW w:w="18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SGRES</w:t>
            </w:r>
            <w:r w:rsidRPr="00643185">
              <w:rPr>
                <w:rStyle w:val="shorttext"/>
                <w:sz w:val="22"/>
                <w:szCs w:val="22"/>
              </w:rPr>
              <w:t>-2</w:t>
            </w:r>
          </w:p>
        </w:tc>
        <w:tc>
          <w:tcPr>
            <w:tcW w:w="17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4 800,0</w:t>
            </w:r>
          </w:p>
        </w:tc>
        <w:tc>
          <w:tcPr>
            <w:tcW w:w="16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546,7</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1 428,8</w:t>
            </w:r>
          </w:p>
        </w:tc>
        <w:tc>
          <w:tcPr>
            <w:tcW w:w="14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0,4947</w:t>
            </w:r>
          </w:p>
        </w:tc>
      </w:tr>
      <w:tr w:rsidR="00637E1B" w:rsidRPr="00643185" w:rsidTr="00A15AEC">
        <w:trPr>
          <w:jc w:val="center"/>
        </w:trPr>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4</w:t>
            </w:r>
          </w:p>
        </w:tc>
        <w:tc>
          <w:tcPr>
            <w:tcW w:w="18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SGRES</w:t>
            </w:r>
            <w:r w:rsidRPr="00643185">
              <w:rPr>
                <w:rStyle w:val="shorttext"/>
                <w:sz w:val="22"/>
                <w:szCs w:val="22"/>
              </w:rPr>
              <w:t>-1-220</w:t>
            </w:r>
          </w:p>
        </w:tc>
        <w:tc>
          <w:tcPr>
            <w:tcW w:w="17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1 165,0</w:t>
            </w:r>
          </w:p>
        </w:tc>
        <w:tc>
          <w:tcPr>
            <w:tcW w:w="16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583,3</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791,9</w:t>
            </w:r>
          </w:p>
        </w:tc>
        <w:tc>
          <w:tcPr>
            <w:tcW w:w="14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0,1114</w:t>
            </w:r>
          </w:p>
        </w:tc>
      </w:tr>
      <w:tr w:rsidR="00637E1B" w:rsidRPr="00643185" w:rsidTr="00A15AEC">
        <w:trPr>
          <w:jc w:val="center"/>
        </w:trPr>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5</w:t>
            </w:r>
          </w:p>
        </w:tc>
        <w:tc>
          <w:tcPr>
            <w:tcW w:w="18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NVGRES</w:t>
            </w:r>
          </w:p>
        </w:tc>
        <w:tc>
          <w:tcPr>
            <w:tcW w:w="17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865,0</w:t>
            </w:r>
          </w:p>
        </w:tc>
        <w:tc>
          <w:tcPr>
            <w:tcW w:w="16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583,5</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523,5</w:t>
            </w:r>
          </w:p>
        </w:tc>
        <w:tc>
          <w:tcPr>
            <w:tcW w:w="14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0,3980</w:t>
            </w:r>
          </w:p>
        </w:tc>
      </w:tr>
      <w:tr w:rsidR="00637E1B" w:rsidRPr="00643185" w:rsidTr="00A15AEC">
        <w:trPr>
          <w:jc w:val="center"/>
        </w:trPr>
        <w:tc>
          <w:tcPr>
            <w:tcW w:w="9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6</w:t>
            </w:r>
          </w:p>
        </w:tc>
        <w:tc>
          <w:tcPr>
            <w:tcW w:w="184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SGRES</w:t>
            </w:r>
            <w:r w:rsidRPr="00643185">
              <w:rPr>
                <w:rStyle w:val="shorttext"/>
                <w:sz w:val="22"/>
                <w:szCs w:val="22"/>
              </w:rPr>
              <w:t>-1-500</w:t>
            </w:r>
          </w:p>
        </w:tc>
        <w:tc>
          <w:tcPr>
            <w:tcW w:w="17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2 008</w:t>
            </w:r>
          </w:p>
        </w:tc>
        <w:tc>
          <w:tcPr>
            <w:tcW w:w="16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545,4</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593,4</w:t>
            </w:r>
          </w:p>
        </w:tc>
        <w:tc>
          <w:tcPr>
            <w:tcW w:w="14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color w:val="000000"/>
                <w:sz w:val="22"/>
                <w:szCs w:val="22"/>
                <w:lang w:eastAsia="ru-RU"/>
              </w:rPr>
              <w:t>0,4185</w:t>
            </w:r>
          </w:p>
        </w:tc>
      </w:tr>
    </w:tbl>
    <w:p w:rsidR="00637E1B" w:rsidRPr="00643185" w:rsidRDefault="00637E1B" w:rsidP="00866C3D">
      <w:pPr>
        <w:pStyle w:val="aa"/>
        <w:spacing w:before="120" w:after="0" w:line="100" w:lineRule="atLeast"/>
        <w:ind w:firstLine="284"/>
        <w:contextualSpacing w:val="0"/>
        <w:rPr>
          <w:sz w:val="22"/>
          <w:szCs w:val="22"/>
          <w:lang w:val="en-US"/>
        </w:rPr>
      </w:pPr>
      <w:r w:rsidRPr="00643185">
        <w:rPr>
          <w:rStyle w:val="hps"/>
          <w:sz w:val="22"/>
          <w:szCs w:val="22"/>
          <w:lang w:val="en-US"/>
        </w:rPr>
        <w:t>Matrix</w:t>
      </w:r>
      <w:r w:rsidRPr="00643185">
        <w:rPr>
          <w:sz w:val="22"/>
          <w:szCs w:val="22"/>
          <w:lang w:val="en-US"/>
        </w:rPr>
        <w:t xml:space="preserve"> </w:t>
      </w:r>
      <w:r w:rsidR="000F5EF1">
        <w:rPr>
          <w:sz w:val="22"/>
          <w:szCs w:val="22"/>
          <w:lang w:val="en-US"/>
        </w:rPr>
        <w:t>SMA</w:t>
      </w:r>
      <w:r w:rsidRPr="00643185">
        <w:rPr>
          <w:sz w:val="22"/>
          <w:szCs w:val="22"/>
          <w:lang w:val="en-US"/>
        </w:rPr>
        <w:t xml:space="preserve"> </w:t>
      </w:r>
      <w:r w:rsidRPr="00643185">
        <w:rPr>
          <w:rStyle w:val="hps"/>
          <w:sz w:val="22"/>
          <w:szCs w:val="22"/>
          <w:lang w:val="en-US"/>
        </w:rPr>
        <w:t>identified</w:t>
      </w:r>
      <w:r w:rsidRPr="00643185">
        <w:rPr>
          <w:sz w:val="22"/>
          <w:szCs w:val="22"/>
          <w:lang w:val="en-US"/>
        </w:rPr>
        <w:t xml:space="preserve"> </w:t>
      </w:r>
      <w:r w:rsidRPr="00643185">
        <w:rPr>
          <w:rStyle w:val="hps"/>
          <w:sz w:val="22"/>
          <w:szCs w:val="22"/>
          <w:lang w:val="en-US"/>
        </w:rPr>
        <w:t>on the calculation of</w:t>
      </w:r>
      <w:r w:rsidRPr="00643185">
        <w:rPr>
          <w:sz w:val="22"/>
          <w:szCs w:val="22"/>
          <w:lang w:val="en-US"/>
        </w:rPr>
        <w:t xml:space="preserve"> </w:t>
      </w:r>
      <w:r w:rsidRPr="00643185">
        <w:rPr>
          <w:rStyle w:val="hps"/>
          <w:sz w:val="22"/>
          <w:szCs w:val="22"/>
          <w:lang w:val="en-US"/>
        </w:rPr>
        <w:t>the transient process</w:t>
      </w:r>
      <w:r w:rsidRPr="00643185">
        <w:rPr>
          <w:sz w:val="22"/>
          <w:szCs w:val="22"/>
          <w:lang w:val="en-US"/>
        </w:rPr>
        <w:t xml:space="preserve"> </w:t>
      </w:r>
      <w:r w:rsidRPr="00643185">
        <w:rPr>
          <w:rStyle w:val="hps"/>
          <w:sz w:val="22"/>
          <w:szCs w:val="22"/>
          <w:lang w:val="en-US"/>
        </w:rPr>
        <w:t>after a disturbance</w:t>
      </w:r>
      <w:r w:rsidRPr="00643185">
        <w:rPr>
          <w:sz w:val="22"/>
          <w:szCs w:val="22"/>
          <w:lang w:val="en-US"/>
        </w:rPr>
        <w:t xml:space="preserve"> </w:t>
      </w:r>
      <w:r w:rsidRPr="00643185">
        <w:rPr>
          <w:rStyle w:val="hps"/>
          <w:sz w:val="22"/>
          <w:szCs w:val="22"/>
          <w:lang w:val="en-US"/>
        </w:rPr>
        <w:t>EPS mode</w:t>
      </w:r>
      <w:r w:rsidRPr="00643185">
        <w:rPr>
          <w:sz w:val="22"/>
          <w:szCs w:val="22"/>
          <w:lang w:val="en-US"/>
        </w:rPr>
        <w:t xml:space="preserve">. </w:t>
      </w:r>
      <w:r w:rsidRPr="00643185">
        <w:rPr>
          <w:rStyle w:val="hps"/>
          <w:sz w:val="22"/>
          <w:szCs w:val="22"/>
          <w:lang w:val="en-US"/>
        </w:rPr>
        <w:t>In the calculations</w:t>
      </w:r>
      <w:r w:rsidRPr="00643185">
        <w:rPr>
          <w:sz w:val="22"/>
          <w:szCs w:val="22"/>
          <w:lang w:val="en-US"/>
        </w:rPr>
        <w:t xml:space="preserve"> </w:t>
      </w:r>
      <w:r w:rsidRPr="00643185">
        <w:rPr>
          <w:rStyle w:val="hps"/>
          <w:sz w:val="22"/>
          <w:szCs w:val="22"/>
          <w:lang w:val="en-US"/>
        </w:rPr>
        <w:t>with</w:t>
      </w:r>
      <w:r w:rsidRPr="00643185">
        <w:rPr>
          <w:sz w:val="22"/>
          <w:szCs w:val="22"/>
          <w:lang w:val="en-US"/>
        </w:rPr>
        <w:t xml:space="preserve"> </w:t>
      </w:r>
      <w:r w:rsidRPr="00643185">
        <w:rPr>
          <w:rStyle w:val="hps"/>
          <w:sz w:val="22"/>
          <w:szCs w:val="22"/>
          <w:lang w:val="en-US"/>
        </w:rPr>
        <w:t>weighting</w:t>
      </w:r>
      <w:r w:rsidRPr="00643185">
        <w:rPr>
          <w:sz w:val="22"/>
          <w:szCs w:val="22"/>
          <w:lang w:val="en-US"/>
        </w:rPr>
        <w:t xml:space="preserve"> </w:t>
      </w:r>
      <w:r w:rsidRPr="00643185">
        <w:rPr>
          <w:rStyle w:val="hps"/>
          <w:sz w:val="22"/>
          <w:szCs w:val="22"/>
          <w:lang w:val="en-US"/>
        </w:rPr>
        <w:t>for the base</w:t>
      </w:r>
      <w:r w:rsidRPr="00643185">
        <w:rPr>
          <w:sz w:val="22"/>
          <w:szCs w:val="22"/>
          <w:lang w:val="en-US"/>
        </w:rPr>
        <w:t xml:space="preserve"> </w:t>
      </w:r>
      <w:r w:rsidRPr="00643185">
        <w:rPr>
          <w:rStyle w:val="hps"/>
          <w:sz w:val="22"/>
          <w:szCs w:val="22"/>
          <w:lang w:val="en-US"/>
        </w:rPr>
        <w:t>node receives</w:t>
      </w:r>
      <w:r w:rsidRPr="00643185">
        <w:rPr>
          <w:sz w:val="22"/>
          <w:szCs w:val="22"/>
          <w:lang w:val="en-US"/>
        </w:rPr>
        <w:t xml:space="preserve"> </w:t>
      </w:r>
      <w:proofErr w:type="spellStart"/>
      <w:r w:rsidRPr="00643185">
        <w:rPr>
          <w:rStyle w:val="hps"/>
          <w:sz w:val="22"/>
          <w:szCs w:val="22"/>
          <w:lang w:val="en-US"/>
        </w:rPr>
        <w:t>Reftinskaya</w:t>
      </w:r>
      <w:proofErr w:type="spellEnd"/>
      <w:r w:rsidRPr="00643185">
        <w:rPr>
          <w:rStyle w:val="hps"/>
          <w:sz w:val="22"/>
          <w:szCs w:val="22"/>
          <w:lang w:val="en-US"/>
        </w:rPr>
        <w:t xml:space="preserve"> GRES</w:t>
      </w:r>
      <w:r w:rsidRPr="00643185">
        <w:rPr>
          <w:sz w:val="22"/>
          <w:szCs w:val="22"/>
          <w:lang w:val="en-US"/>
        </w:rPr>
        <w:t xml:space="preserve"> </w:t>
      </w:r>
      <w:r w:rsidRPr="00643185">
        <w:rPr>
          <w:rStyle w:val="hps"/>
          <w:sz w:val="22"/>
          <w:szCs w:val="22"/>
          <w:lang w:val="en-US"/>
        </w:rPr>
        <w:t>and consistently</w:t>
      </w:r>
      <w:r w:rsidRPr="00643185">
        <w:rPr>
          <w:sz w:val="22"/>
          <w:szCs w:val="22"/>
          <w:lang w:val="en-US"/>
        </w:rPr>
        <w:t xml:space="preserve"> </w:t>
      </w:r>
      <w:r w:rsidRPr="00643185">
        <w:rPr>
          <w:rStyle w:val="hps"/>
          <w:sz w:val="22"/>
          <w:szCs w:val="22"/>
          <w:lang w:val="en-US"/>
        </w:rPr>
        <w:t>weigh down</w:t>
      </w:r>
      <w:r w:rsidRPr="00643185">
        <w:rPr>
          <w:sz w:val="22"/>
          <w:szCs w:val="22"/>
          <w:lang w:val="en-US"/>
        </w:rPr>
        <w:t xml:space="preserve"> </w:t>
      </w:r>
      <w:r w:rsidRPr="00643185">
        <w:rPr>
          <w:rStyle w:val="hps"/>
          <w:sz w:val="22"/>
          <w:szCs w:val="22"/>
          <w:lang w:val="en-US"/>
        </w:rPr>
        <w:t>each of the five</w:t>
      </w:r>
      <w:r w:rsidRPr="00643185">
        <w:rPr>
          <w:sz w:val="22"/>
          <w:szCs w:val="22"/>
          <w:lang w:val="en-US"/>
        </w:rPr>
        <w:t xml:space="preserve"> </w:t>
      </w:r>
      <w:r w:rsidRPr="00643185">
        <w:rPr>
          <w:rStyle w:val="hps"/>
          <w:sz w:val="22"/>
          <w:szCs w:val="22"/>
          <w:lang w:val="en-US"/>
        </w:rPr>
        <w:t>nodes of the circuit</w:t>
      </w:r>
      <w:r w:rsidRPr="00643185">
        <w:rPr>
          <w:sz w:val="22"/>
          <w:szCs w:val="22"/>
          <w:lang w:val="en-US"/>
        </w:rPr>
        <w:t>.</w:t>
      </w:r>
    </w:p>
    <w:p w:rsidR="00637E1B" w:rsidRDefault="00637E1B" w:rsidP="00866C3D">
      <w:pPr>
        <w:pStyle w:val="aa"/>
        <w:spacing w:after="0" w:line="100" w:lineRule="atLeast"/>
        <w:ind w:firstLine="284"/>
        <w:contextualSpacing w:val="0"/>
        <w:rPr>
          <w:sz w:val="22"/>
          <w:szCs w:val="22"/>
          <w:lang w:val="en-US"/>
        </w:rPr>
      </w:pPr>
      <w:r w:rsidRPr="00643185">
        <w:rPr>
          <w:rStyle w:val="hps"/>
          <w:sz w:val="22"/>
          <w:szCs w:val="22"/>
          <w:lang w:val="en-US"/>
        </w:rPr>
        <w:t>Results of calculations</w:t>
      </w:r>
      <w:r w:rsidRPr="00643185">
        <w:rPr>
          <w:sz w:val="22"/>
          <w:szCs w:val="22"/>
          <w:lang w:val="en-US"/>
        </w:rPr>
        <w:t xml:space="preserve"> </w:t>
      </w:r>
      <w:r w:rsidRPr="00643185">
        <w:rPr>
          <w:rStyle w:val="hps"/>
          <w:sz w:val="22"/>
          <w:szCs w:val="22"/>
          <w:lang w:val="en-US"/>
        </w:rPr>
        <w:t>limiting on</w:t>
      </w:r>
      <w:r w:rsidRPr="00643185">
        <w:rPr>
          <w:sz w:val="22"/>
          <w:szCs w:val="22"/>
          <w:lang w:val="en-US"/>
        </w:rPr>
        <w:t xml:space="preserve"> </w:t>
      </w:r>
      <w:r w:rsidRPr="00643185">
        <w:rPr>
          <w:rStyle w:val="hps"/>
          <w:sz w:val="22"/>
          <w:szCs w:val="22"/>
          <w:lang w:val="en-US"/>
        </w:rPr>
        <w:t>the stability condition</w:t>
      </w:r>
      <w:r w:rsidRPr="00643185">
        <w:rPr>
          <w:sz w:val="22"/>
          <w:szCs w:val="22"/>
          <w:lang w:val="en-US"/>
        </w:rPr>
        <w:t xml:space="preserve"> </w:t>
      </w:r>
      <w:r w:rsidRPr="00643185">
        <w:rPr>
          <w:rStyle w:val="hps"/>
          <w:sz w:val="22"/>
          <w:szCs w:val="22"/>
          <w:lang w:val="en-US"/>
        </w:rPr>
        <w:t>active power</w:t>
      </w:r>
      <w:r w:rsidRPr="00643185">
        <w:rPr>
          <w:sz w:val="22"/>
          <w:szCs w:val="22"/>
          <w:lang w:val="en-US"/>
        </w:rPr>
        <w:t xml:space="preserve"> </w:t>
      </w:r>
      <w:r w:rsidRPr="00643185">
        <w:rPr>
          <w:rStyle w:val="hps"/>
          <w:sz w:val="22"/>
          <w:szCs w:val="22"/>
          <w:lang w:val="en-US"/>
        </w:rPr>
        <w:t>generating</w:t>
      </w:r>
      <w:r w:rsidRPr="00643185">
        <w:rPr>
          <w:sz w:val="22"/>
          <w:szCs w:val="22"/>
          <w:lang w:val="en-US"/>
        </w:rPr>
        <w:t xml:space="preserve"> </w:t>
      </w:r>
      <w:r w:rsidRPr="00643185">
        <w:rPr>
          <w:rStyle w:val="hps"/>
          <w:sz w:val="22"/>
          <w:szCs w:val="22"/>
          <w:lang w:val="en-US"/>
        </w:rPr>
        <w:t>units</w:t>
      </w:r>
      <w:r w:rsidRPr="00643185">
        <w:rPr>
          <w:sz w:val="22"/>
          <w:szCs w:val="22"/>
          <w:lang w:val="en-US"/>
        </w:rPr>
        <w:t xml:space="preserve"> </w:t>
      </w:r>
      <w:r w:rsidRPr="00643185">
        <w:rPr>
          <w:rStyle w:val="hps"/>
          <w:sz w:val="22"/>
          <w:szCs w:val="22"/>
          <w:lang w:val="en-US"/>
        </w:rPr>
        <w:t>from the matrix</w:t>
      </w:r>
      <w:r w:rsidRPr="00643185">
        <w:rPr>
          <w:sz w:val="22"/>
          <w:szCs w:val="22"/>
          <w:lang w:val="en-US"/>
        </w:rPr>
        <w:t xml:space="preserve"> </w:t>
      </w:r>
      <w:r w:rsidR="000F5EF1">
        <w:rPr>
          <w:sz w:val="22"/>
          <w:szCs w:val="22"/>
          <w:lang w:val="en-US"/>
        </w:rPr>
        <w:t>SMA</w:t>
      </w:r>
      <w:r w:rsidRPr="00643185">
        <w:rPr>
          <w:sz w:val="22"/>
          <w:szCs w:val="22"/>
          <w:lang w:val="en-US"/>
        </w:rPr>
        <w:t xml:space="preserve"> </w:t>
      </w:r>
      <w:r w:rsidRPr="00643185">
        <w:rPr>
          <w:rStyle w:val="hps"/>
          <w:sz w:val="22"/>
          <w:szCs w:val="22"/>
          <w:lang w:val="en-US"/>
        </w:rPr>
        <w:t>EMF</w:t>
      </w:r>
      <w:r w:rsidRPr="00643185">
        <w:rPr>
          <w:sz w:val="22"/>
          <w:szCs w:val="22"/>
          <w:lang w:val="en-US"/>
        </w:rPr>
        <w:t xml:space="preserve"> </w:t>
      </w:r>
      <w:r w:rsidRPr="00643185">
        <w:rPr>
          <w:rStyle w:val="hps"/>
          <w:sz w:val="22"/>
          <w:szCs w:val="22"/>
          <w:lang w:val="en-US"/>
        </w:rPr>
        <w:t>equivalent generators</w:t>
      </w:r>
      <w:r w:rsidRPr="00643185">
        <w:rPr>
          <w:sz w:val="22"/>
          <w:szCs w:val="22"/>
          <w:lang w:val="en-US"/>
        </w:rPr>
        <w:t xml:space="preserve"> </w:t>
      </w:r>
      <w:r w:rsidRPr="00643185">
        <w:rPr>
          <w:rStyle w:val="hps"/>
          <w:sz w:val="22"/>
          <w:szCs w:val="22"/>
          <w:lang w:val="en-US"/>
        </w:rPr>
        <w:t>and</w:t>
      </w:r>
      <w:r w:rsidRPr="00643185">
        <w:rPr>
          <w:sz w:val="22"/>
          <w:szCs w:val="22"/>
          <w:lang w:val="en-US"/>
        </w:rPr>
        <w:t xml:space="preserve"> </w:t>
      </w:r>
      <w:r w:rsidRPr="00643185">
        <w:rPr>
          <w:rStyle w:val="hps"/>
          <w:sz w:val="22"/>
          <w:szCs w:val="22"/>
          <w:lang w:val="en-US"/>
        </w:rPr>
        <w:t>complete</w:t>
      </w:r>
      <w:r w:rsidRPr="00643185">
        <w:rPr>
          <w:sz w:val="22"/>
          <w:szCs w:val="22"/>
          <w:lang w:val="en-US"/>
        </w:rPr>
        <w:t xml:space="preserve"> </w:t>
      </w:r>
      <w:r w:rsidRPr="00643185">
        <w:rPr>
          <w:rStyle w:val="hps"/>
          <w:sz w:val="22"/>
          <w:szCs w:val="22"/>
          <w:lang w:val="en-US"/>
        </w:rPr>
        <w:t>calculations</w:t>
      </w:r>
      <w:r w:rsidRPr="00643185">
        <w:rPr>
          <w:sz w:val="22"/>
          <w:szCs w:val="22"/>
          <w:lang w:val="en-US"/>
        </w:rPr>
        <w:t xml:space="preserve"> </w:t>
      </w:r>
      <w:r w:rsidRPr="00643185">
        <w:rPr>
          <w:rStyle w:val="hps"/>
          <w:sz w:val="22"/>
          <w:szCs w:val="22"/>
          <w:lang w:val="en-US"/>
        </w:rPr>
        <w:t>the equivalent circuit</w:t>
      </w:r>
      <w:r w:rsidRPr="00643185">
        <w:rPr>
          <w:sz w:val="22"/>
          <w:szCs w:val="22"/>
          <w:lang w:val="en-US"/>
        </w:rPr>
        <w:t xml:space="preserve"> </w:t>
      </w:r>
      <w:r w:rsidRPr="00643185">
        <w:rPr>
          <w:rStyle w:val="hps"/>
          <w:sz w:val="22"/>
          <w:szCs w:val="22"/>
          <w:lang w:val="en-US"/>
        </w:rPr>
        <w:t>model</w:t>
      </w:r>
      <w:r w:rsidRPr="00643185">
        <w:rPr>
          <w:sz w:val="22"/>
          <w:szCs w:val="22"/>
          <w:lang w:val="en-US"/>
        </w:rPr>
        <w:t xml:space="preserve"> </w:t>
      </w:r>
      <w:r w:rsidRPr="00643185">
        <w:rPr>
          <w:rStyle w:val="hps"/>
          <w:sz w:val="22"/>
          <w:szCs w:val="22"/>
          <w:lang w:val="en-US"/>
        </w:rPr>
        <w:t>of the Surgut</w:t>
      </w:r>
      <w:r w:rsidRPr="00643185">
        <w:rPr>
          <w:sz w:val="22"/>
          <w:szCs w:val="22"/>
          <w:lang w:val="en-US"/>
        </w:rPr>
        <w:t xml:space="preserve"> </w:t>
      </w:r>
      <w:r w:rsidRPr="00643185">
        <w:rPr>
          <w:rStyle w:val="hps"/>
          <w:sz w:val="22"/>
          <w:szCs w:val="22"/>
          <w:lang w:val="en-US"/>
        </w:rPr>
        <w:t>power unit</w:t>
      </w:r>
      <w:r w:rsidRPr="00643185">
        <w:rPr>
          <w:sz w:val="22"/>
          <w:szCs w:val="22"/>
          <w:lang w:val="en-US"/>
        </w:rPr>
        <w:t xml:space="preserve"> </w:t>
      </w:r>
      <w:r w:rsidRPr="00643185">
        <w:rPr>
          <w:rStyle w:val="hps"/>
          <w:sz w:val="22"/>
          <w:szCs w:val="22"/>
          <w:lang w:val="en-US"/>
        </w:rPr>
        <w:t>controlled</w:t>
      </w:r>
      <w:r w:rsidRPr="00643185">
        <w:rPr>
          <w:sz w:val="22"/>
          <w:szCs w:val="22"/>
          <w:lang w:val="en-US"/>
        </w:rPr>
        <w:t xml:space="preserve"> </w:t>
      </w:r>
      <w:r w:rsidRPr="00643185">
        <w:rPr>
          <w:rStyle w:val="hps"/>
          <w:sz w:val="22"/>
          <w:szCs w:val="22"/>
          <w:lang w:val="en-US"/>
        </w:rPr>
        <w:t>EPS</w:t>
      </w:r>
      <w:r w:rsidRPr="00643185">
        <w:rPr>
          <w:sz w:val="22"/>
          <w:szCs w:val="22"/>
          <w:lang w:val="en-US"/>
        </w:rPr>
        <w:t xml:space="preserve"> </w:t>
      </w:r>
      <w:r w:rsidRPr="00643185">
        <w:rPr>
          <w:rStyle w:val="hps"/>
          <w:sz w:val="22"/>
          <w:szCs w:val="22"/>
          <w:lang w:val="en-US"/>
        </w:rPr>
        <w:t>are shown in Table</w:t>
      </w:r>
      <w:r w:rsidRPr="00643185">
        <w:rPr>
          <w:sz w:val="22"/>
          <w:szCs w:val="22"/>
          <w:lang w:val="en-US"/>
        </w:rPr>
        <w:t xml:space="preserve">. </w:t>
      </w:r>
      <w:r w:rsidRPr="006235E6">
        <w:rPr>
          <w:rStyle w:val="hps"/>
          <w:sz w:val="22"/>
          <w:szCs w:val="22"/>
          <w:lang w:val="en-US"/>
        </w:rPr>
        <w:t>2</w:t>
      </w:r>
      <w:r w:rsidRPr="006235E6">
        <w:rPr>
          <w:sz w:val="22"/>
          <w:szCs w:val="22"/>
          <w:lang w:val="en-US"/>
        </w:rPr>
        <w:t>.</w:t>
      </w:r>
    </w:p>
    <w:p w:rsidR="00637E1B" w:rsidRPr="006235E6" w:rsidRDefault="00637E1B" w:rsidP="001F4903">
      <w:pPr>
        <w:pStyle w:val="aa"/>
        <w:spacing w:after="0" w:line="100" w:lineRule="atLeast"/>
        <w:ind w:firstLine="0"/>
        <w:contextualSpacing w:val="0"/>
        <w:rPr>
          <w:sz w:val="22"/>
          <w:szCs w:val="22"/>
          <w:lang w:val="en-US"/>
        </w:rPr>
      </w:pPr>
      <w:r w:rsidRPr="006235E6">
        <w:rPr>
          <w:rStyle w:val="hps"/>
          <w:sz w:val="22"/>
          <w:szCs w:val="22"/>
          <w:lang w:val="en-US"/>
        </w:rPr>
        <w:t>Table 2 -</w:t>
      </w:r>
      <w:r w:rsidRPr="006235E6">
        <w:rPr>
          <w:sz w:val="22"/>
          <w:szCs w:val="22"/>
          <w:lang w:val="en-US"/>
        </w:rPr>
        <w:t xml:space="preserve"> </w:t>
      </w:r>
      <w:r w:rsidRPr="006235E6">
        <w:rPr>
          <w:rStyle w:val="hps"/>
          <w:sz w:val="22"/>
          <w:szCs w:val="22"/>
          <w:lang w:val="en-US"/>
        </w:rPr>
        <w:t>Estimated</w:t>
      </w:r>
      <w:r w:rsidRPr="006235E6">
        <w:rPr>
          <w:sz w:val="22"/>
          <w:szCs w:val="22"/>
          <w:lang w:val="en-US"/>
        </w:rPr>
        <w:t xml:space="preserve"> </w:t>
      </w:r>
      <w:r w:rsidRPr="006235E6">
        <w:rPr>
          <w:rStyle w:val="hps"/>
          <w:sz w:val="22"/>
          <w:szCs w:val="22"/>
          <w:lang w:val="en-US"/>
        </w:rPr>
        <w:t>limiting</w:t>
      </w:r>
      <w:r w:rsidRPr="006235E6">
        <w:rPr>
          <w:sz w:val="22"/>
          <w:szCs w:val="22"/>
          <w:lang w:val="en-US"/>
        </w:rPr>
        <w:t xml:space="preserve"> </w:t>
      </w:r>
      <w:r w:rsidRPr="006235E6">
        <w:rPr>
          <w:rStyle w:val="hps"/>
          <w:sz w:val="22"/>
          <w:szCs w:val="22"/>
          <w:lang w:val="en-US"/>
        </w:rPr>
        <w:t>active</w:t>
      </w:r>
      <w:r w:rsidRPr="006235E6">
        <w:rPr>
          <w:sz w:val="22"/>
          <w:szCs w:val="22"/>
          <w:lang w:val="en-US"/>
        </w:rPr>
        <w:t xml:space="preserve"> </w:t>
      </w:r>
      <w:r w:rsidRPr="006235E6">
        <w:rPr>
          <w:rStyle w:val="hps"/>
          <w:sz w:val="22"/>
          <w:szCs w:val="22"/>
          <w:lang w:val="en-US"/>
        </w:rPr>
        <w:t>power</w:t>
      </w:r>
      <w:r w:rsidRPr="006235E6">
        <w:rPr>
          <w:sz w:val="22"/>
          <w:szCs w:val="22"/>
          <w:lang w:val="en-US"/>
        </w:rPr>
        <w:t xml:space="preserve"> </w:t>
      </w:r>
      <w:r w:rsidRPr="006235E6">
        <w:rPr>
          <w:rStyle w:val="hps"/>
          <w:sz w:val="22"/>
          <w:szCs w:val="22"/>
          <w:lang w:val="en-US"/>
        </w:rPr>
        <w:t>generating</w:t>
      </w:r>
      <w:r w:rsidRPr="006235E6">
        <w:rPr>
          <w:sz w:val="22"/>
          <w:szCs w:val="22"/>
          <w:lang w:val="en-US"/>
        </w:rPr>
        <w:t xml:space="preserve"> </w:t>
      </w:r>
      <w:r w:rsidRPr="006235E6">
        <w:rPr>
          <w:rStyle w:val="hps"/>
          <w:sz w:val="22"/>
          <w:szCs w:val="22"/>
          <w:lang w:val="en-US"/>
        </w:rPr>
        <w:t>units</w:t>
      </w:r>
    </w:p>
    <w:tbl>
      <w:tblPr>
        <w:tblW w:w="0" w:type="auto"/>
        <w:jc w:val="center"/>
        <w:tblBorders>
          <w:top w:val="single" w:sz="4" w:space="0" w:color="00000A"/>
          <w:left w:val="single" w:sz="4" w:space="0" w:color="00000A"/>
          <w:bottom w:val="single" w:sz="4" w:space="0" w:color="000001"/>
          <w:right w:val="single" w:sz="6" w:space="0" w:color="00000A"/>
          <w:insideH w:val="single" w:sz="4" w:space="0" w:color="000001"/>
          <w:insideV w:val="single" w:sz="6" w:space="0" w:color="00000A"/>
        </w:tblBorders>
        <w:tblLook w:val="04A0" w:firstRow="1" w:lastRow="0" w:firstColumn="1" w:lastColumn="0" w:noHBand="0" w:noVBand="1"/>
      </w:tblPr>
      <w:tblGrid>
        <w:gridCol w:w="1451"/>
        <w:gridCol w:w="1201"/>
        <w:gridCol w:w="1714"/>
        <w:gridCol w:w="1587"/>
        <w:gridCol w:w="1537"/>
        <w:gridCol w:w="1771"/>
      </w:tblGrid>
      <w:tr w:rsidR="00637E1B" w:rsidRPr="00643185" w:rsidTr="00A15AEC">
        <w:trPr>
          <w:jc w:val="center"/>
        </w:trPr>
        <w:tc>
          <w:tcPr>
            <w:tcW w:w="2651" w:type="dxa"/>
            <w:gridSpan w:val="2"/>
            <w:vMerge w:val="restart"/>
            <w:tcBorders>
              <w:top w:val="single" w:sz="4" w:space="0" w:color="00000A"/>
              <w:left w:val="single" w:sz="4" w:space="0" w:color="00000A"/>
              <w:bottom w:val="single" w:sz="4" w:space="0" w:color="000001"/>
              <w:right w:val="single" w:sz="6" w:space="0" w:color="00000A"/>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lang w:val="en-US"/>
              </w:rPr>
            </w:pPr>
            <w:r w:rsidRPr="00643185">
              <w:rPr>
                <w:rStyle w:val="hps"/>
                <w:sz w:val="22"/>
                <w:szCs w:val="22"/>
                <w:lang w:val="en-US"/>
              </w:rPr>
              <w:t>Power system model (including AER)</w:t>
            </w:r>
          </w:p>
        </w:tc>
        <w:tc>
          <w:tcPr>
            <w:tcW w:w="1714" w:type="dxa"/>
            <w:vMerge w:val="restart"/>
            <w:tcBorders>
              <w:top w:val="single" w:sz="4" w:space="0" w:color="00000A"/>
              <w:left w:val="single" w:sz="4" w:space="0" w:color="00000A"/>
              <w:bottom w:val="single" w:sz="4" w:space="0" w:color="000001"/>
              <w:right w:val="single" w:sz="6" w:space="0" w:color="00000A"/>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roofErr w:type="spellStart"/>
            <w:r w:rsidRPr="00643185">
              <w:rPr>
                <w:rStyle w:val="hps"/>
                <w:sz w:val="22"/>
                <w:szCs w:val="22"/>
              </w:rPr>
              <w:t>Name</w:t>
            </w:r>
            <w:proofErr w:type="spellEnd"/>
            <w:r w:rsidRPr="00643185">
              <w:rPr>
                <w:rStyle w:val="hps"/>
                <w:sz w:val="22"/>
                <w:szCs w:val="22"/>
              </w:rPr>
              <w:t xml:space="preserve"> </w:t>
            </w:r>
            <w:proofErr w:type="spellStart"/>
            <w:r w:rsidRPr="00643185">
              <w:rPr>
                <w:rStyle w:val="hps"/>
                <w:sz w:val="22"/>
                <w:szCs w:val="22"/>
              </w:rPr>
              <w:t>nodes</w:t>
            </w:r>
            <w:proofErr w:type="spellEnd"/>
            <w:r w:rsidRPr="00643185">
              <w:rPr>
                <w:rStyle w:val="hps"/>
                <w:sz w:val="22"/>
                <w:szCs w:val="22"/>
              </w:rPr>
              <w:t xml:space="preserve"> </w:t>
            </w:r>
            <w:proofErr w:type="spellStart"/>
            <w:r w:rsidRPr="00643185">
              <w:rPr>
                <w:rStyle w:val="hps"/>
                <w:sz w:val="22"/>
                <w:szCs w:val="22"/>
              </w:rPr>
              <w:t>weighting</w:t>
            </w:r>
            <w:proofErr w:type="spellEnd"/>
          </w:p>
        </w:tc>
        <w:tc>
          <w:tcPr>
            <w:tcW w:w="3123" w:type="dxa"/>
            <w:gridSpan w:val="2"/>
            <w:tcBorders>
              <w:top w:val="single" w:sz="4" w:space="0" w:color="00000A"/>
              <w:left w:val="single" w:sz="6" w:space="0" w:color="00000A"/>
              <w:bottom w:val="single" w:sz="6" w:space="0" w:color="00000A"/>
              <w:right w:val="single" w:sz="4" w:space="0" w:color="00000A"/>
            </w:tcBorders>
            <w:shd w:val="clear" w:color="auto" w:fill="auto"/>
            <w:tcMar>
              <w:left w:w="105" w:type="dxa"/>
            </w:tcMar>
            <w:vAlign w:val="center"/>
          </w:tcPr>
          <w:p w:rsidR="00637E1B" w:rsidRPr="00643185" w:rsidRDefault="00637E1B" w:rsidP="001F4903">
            <w:pPr>
              <w:pStyle w:val="aa"/>
              <w:spacing w:after="0" w:line="100" w:lineRule="atLeast"/>
              <w:ind w:firstLine="0"/>
              <w:contextualSpacing w:val="0"/>
              <w:jc w:val="center"/>
              <w:rPr>
                <w:sz w:val="22"/>
                <w:szCs w:val="22"/>
                <w:lang w:val="en-US"/>
              </w:rPr>
            </w:pPr>
            <w:r w:rsidRPr="00643185">
              <w:rPr>
                <w:rStyle w:val="hps"/>
                <w:sz w:val="22"/>
                <w:szCs w:val="22"/>
                <w:lang w:val="en-US"/>
              </w:rPr>
              <w:t xml:space="preserve">Limit active power generating units </w:t>
            </w:r>
            <w:proofErr w:type="spellStart"/>
            <w:r w:rsidRPr="00643185">
              <w:rPr>
                <w:rStyle w:val="hps"/>
                <w:sz w:val="22"/>
                <w:szCs w:val="22"/>
                <w:lang w:val="en-US"/>
              </w:rPr>
              <w:t>Pmax</w:t>
            </w:r>
            <w:proofErr w:type="spellEnd"/>
            <w:r w:rsidRPr="00643185">
              <w:rPr>
                <w:rStyle w:val="hps"/>
                <w:sz w:val="22"/>
                <w:szCs w:val="22"/>
                <w:lang w:val="en-US"/>
              </w:rPr>
              <w:t>, MW</w:t>
            </w:r>
          </w:p>
        </w:tc>
        <w:tc>
          <w:tcPr>
            <w:tcW w:w="1771" w:type="dxa"/>
            <w:vMerge w:val="restart"/>
            <w:tcBorders>
              <w:top w:val="single" w:sz="4" w:space="0" w:color="00000A"/>
              <w:left w:val="single" w:sz="6" w:space="0" w:color="00000A"/>
              <w:bottom w:val="single" w:sz="4" w:space="0" w:color="000001"/>
              <w:right w:val="single" w:sz="4" w:space="0" w:color="00000A"/>
            </w:tcBorders>
            <w:shd w:val="clear" w:color="auto" w:fill="auto"/>
            <w:tcMar>
              <w:left w:w="105" w:type="dxa"/>
            </w:tcMar>
          </w:tcPr>
          <w:p w:rsidR="00637E1B" w:rsidRPr="00643185" w:rsidRDefault="00637E1B">
            <w:pPr>
              <w:pStyle w:val="aa"/>
              <w:spacing w:after="0" w:line="240" w:lineRule="atLeast"/>
              <w:ind w:firstLine="0"/>
              <w:contextualSpacing w:val="0"/>
              <w:jc w:val="center"/>
              <w:rPr>
                <w:sz w:val="22"/>
                <w:szCs w:val="22"/>
                <w:lang w:val="en-US"/>
              </w:rPr>
            </w:pPr>
            <w:r w:rsidRPr="00643185">
              <w:rPr>
                <w:rStyle w:val="hps"/>
                <w:sz w:val="22"/>
                <w:szCs w:val="22"/>
                <w:lang w:val="en-US"/>
              </w:rPr>
              <w:t xml:space="preserve">Disagreement regarding the complete digital model </w:t>
            </w:r>
            <w:r w:rsidR="00AA489C" w:rsidRPr="00643185">
              <w:rPr>
                <w:rStyle w:val="hps"/>
                <w:sz w:val="22"/>
                <w:szCs w:val="22"/>
                <w:lang w:val="en-US"/>
              </w:rPr>
              <w:t>E</w:t>
            </w:r>
            <w:r w:rsidR="00AA489C">
              <w:rPr>
                <w:rStyle w:val="hps"/>
                <w:sz w:val="22"/>
                <w:szCs w:val="22"/>
                <w:lang w:val="en-US"/>
              </w:rPr>
              <w:t>P</w:t>
            </w:r>
            <w:r w:rsidR="00AA489C" w:rsidRPr="00643185">
              <w:rPr>
                <w:rStyle w:val="hps"/>
                <w:sz w:val="22"/>
                <w:szCs w:val="22"/>
                <w:lang w:val="en-US"/>
              </w:rPr>
              <w:t>S</w:t>
            </w:r>
            <w:r w:rsidRPr="00643185">
              <w:rPr>
                <w:rStyle w:val="hps"/>
                <w:sz w:val="22"/>
                <w:szCs w:val="22"/>
                <w:lang w:val="en-US"/>
              </w:rPr>
              <w:t>, %</w:t>
            </w:r>
          </w:p>
        </w:tc>
      </w:tr>
      <w:tr w:rsidR="00637E1B" w:rsidRPr="00643185" w:rsidTr="00A15AEC">
        <w:trPr>
          <w:jc w:val="center"/>
        </w:trPr>
        <w:tc>
          <w:tcPr>
            <w:tcW w:w="2651" w:type="dxa"/>
            <w:gridSpan w:val="2"/>
            <w:vMerge/>
            <w:tcBorders>
              <w:top w:val="single" w:sz="4" w:space="0" w:color="000001"/>
              <w:left w:val="single" w:sz="4" w:space="0" w:color="00000A"/>
              <w:bottom w:val="single" w:sz="6" w:space="0" w:color="00000A"/>
              <w:right w:val="single" w:sz="6" w:space="0" w:color="00000A"/>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lang w:val="en-US"/>
              </w:rPr>
            </w:pPr>
          </w:p>
        </w:tc>
        <w:tc>
          <w:tcPr>
            <w:tcW w:w="1714" w:type="dxa"/>
            <w:vMerge/>
            <w:tcBorders>
              <w:top w:val="single" w:sz="4" w:space="0" w:color="000001"/>
              <w:left w:val="single" w:sz="4" w:space="0" w:color="00000A"/>
              <w:bottom w:val="single" w:sz="6" w:space="0" w:color="00000A"/>
              <w:right w:val="single" w:sz="6" w:space="0" w:color="00000A"/>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lang w:val="en-US"/>
              </w:rPr>
            </w:pPr>
          </w:p>
        </w:tc>
        <w:tc>
          <w:tcPr>
            <w:tcW w:w="1587" w:type="dxa"/>
            <w:tcBorders>
              <w:top w:val="single" w:sz="4" w:space="0" w:color="00000A"/>
              <w:left w:val="single" w:sz="6" w:space="0" w:color="00000A"/>
              <w:bottom w:val="single" w:sz="6" w:space="0" w:color="00000A"/>
              <w:right w:val="single" w:sz="4" w:space="0" w:color="00000A"/>
            </w:tcBorders>
            <w:shd w:val="clear" w:color="auto" w:fill="auto"/>
            <w:tcMar>
              <w:left w:w="105" w:type="dxa"/>
            </w:tcMar>
            <w:vAlign w:val="center"/>
          </w:tcPr>
          <w:p w:rsidR="00637E1B" w:rsidRPr="00643185" w:rsidRDefault="00637E1B" w:rsidP="001F4903">
            <w:pPr>
              <w:pStyle w:val="aa"/>
              <w:spacing w:after="0" w:line="240" w:lineRule="atLeast"/>
              <w:ind w:firstLine="0"/>
              <w:contextualSpacing w:val="0"/>
              <w:jc w:val="center"/>
              <w:rPr>
                <w:sz w:val="22"/>
                <w:szCs w:val="22"/>
                <w:lang w:val="en-US"/>
              </w:rPr>
            </w:pPr>
            <w:r w:rsidRPr="00643185">
              <w:rPr>
                <w:rStyle w:val="hps"/>
                <w:sz w:val="22"/>
                <w:szCs w:val="22"/>
                <w:lang w:val="en-US"/>
              </w:rPr>
              <w:t>Complete digital model of EPS</w:t>
            </w:r>
          </w:p>
        </w:tc>
        <w:tc>
          <w:tcPr>
            <w:tcW w:w="1537" w:type="dxa"/>
            <w:tcBorders>
              <w:top w:val="single" w:sz="4" w:space="0" w:color="00000A"/>
              <w:left w:val="single" w:sz="6" w:space="0" w:color="00000A"/>
              <w:bottom w:val="single" w:sz="6" w:space="0" w:color="00000A"/>
              <w:right w:val="single" w:sz="4" w:space="0" w:color="00000A"/>
            </w:tcBorders>
            <w:shd w:val="clear" w:color="auto" w:fill="auto"/>
            <w:tcMar>
              <w:left w:w="105" w:type="dxa"/>
            </w:tcMar>
            <w:vAlign w:val="center"/>
          </w:tcPr>
          <w:p w:rsidR="00637E1B" w:rsidRPr="00643185" w:rsidRDefault="00637E1B" w:rsidP="001F4903">
            <w:pPr>
              <w:pStyle w:val="aa"/>
              <w:spacing w:after="0" w:line="100" w:lineRule="atLeast"/>
              <w:ind w:firstLine="0"/>
              <w:contextualSpacing w:val="0"/>
              <w:jc w:val="center"/>
              <w:rPr>
                <w:sz w:val="22"/>
                <w:szCs w:val="22"/>
              </w:rPr>
            </w:pPr>
            <w:proofErr w:type="spellStart"/>
            <w:r w:rsidRPr="00643185">
              <w:rPr>
                <w:rStyle w:val="hps"/>
                <w:sz w:val="22"/>
                <w:szCs w:val="22"/>
              </w:rPr>
              <w:t>Matrix</w:t>
            </w:r>
            <w:proofErr w:type="spellEnd"/>
            <w:r w:rsidRPr="00643185">
              <w:rPr>
                <w:rStyle w:val="hps"/>
                <w:sz w:val="22"/>
                <w:szCs w:val="22"/>
              </w:rPr>
              <w:t xml:space="preserve"> </w:t>
            </w:r>
            <w:r w:rsidR="000F5EF1">
              <w:rPr>
                <w:sz w:val="22"/>
                <w:szCs w:val="22"/>
                <w:lang w:val="en-US"/>
              </w:rPr>
              <w:t>SMA</w:t>
            </w:r>
            <w:r w:rsidRPr="00643185">
              <w:rPr>
                <w:rStyle w:val="hps"/>
                <w:sz w:val="22"/>
                <w:szCs w:val="22"/>
              </w:rPr>
              <w:t xml:space="preserve"> EMF </w:t>
            </w:r>
            <w:proofErr w:type="spellStart"/>
            <w:r w:rsidRPr="00643185">
              <w:rPr>
                <w:rStyle w:val="hps"/>
                <w:sz w:val="22"/>
                <w:szCs w:val="22"/>
              </w:rPr>
              <w:t>generators</w:t>
            </w:r>
            <w:proofErr w:type="spellEnd"/>
          </w:p>
        </w:tc>
        <w:tc>
          <w:tcPr>
            <w:tcW w:w="1770" w:type="dxa"/>
            <w:vMerge/>
            <w:tcBorders>
              <w:top w:val="single" w:sz="4" w:space="0" w:color="000001"/>
              <w:left w:val="single" w:sz="6" w:space="0" w:color="00000A"/>
              <w:bottom w:val="single" w:sz="6" w:space="0" w:color="00000A"/>
              <w:right w:val="single" w:sz="4" w:space="0" w:color="00000A"/>
            </w:tcBorders>
            <w:shd w:val="clear" w:color="auto" w:fill="auto"/>
            <w:tcMar>
              <w:left w:w="105" w:type="dxa"/>
            </w:tcMar>
          </w:tcPr>
          <w:p w:rsidR="00637E1B" w:rsidRPr="00643185" w:rsidRDefault="00637E1B" w:rsidP="001F4903">
            <w:pPr>
              <w:pStyle w:val="aa"/>
              <w:spacing w:after="0" w:line="240" w:lineRule="atLeast"/>
              <w:ind w:firstLine="0"/>
              <w:contextualSpacing w:val="0"/>
              <w:jc w:val="center"/>
              <w:rPr>
                <w:sz w:val="22"/>
                <w:szCs w:val="22"/>
              </w:rPr>
            </w:pPr>
          </w:p>
        </w:tc>
      </w:tr>
      <w:tr w:rsidR="00637E1B" w:rsidRPr="00643185" w:rsidTr="00A15AEC">
        <w:trPr>
          <w:jc w:val="center"/>
        </w:trPr>
        <w:tc>
          <w:tcPr>
            <w:tcW w:w="1451" w:type="dxa"/>
            <w:vMerge w:val="restart"/>
            <w:tcBorders>
              <w:top w:val="single" w:sz="4" w:space="0" w:color="00000A"/>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100" w:lineRule="atLeast"/>
              <w:ind w:firstLine="0"/>
              <w:contextualSpacing w:val="0"/>
              <w:jc w:val="center"/>
              <w:rPr>
                <w:sz w:val="22"/>
                <w:szCs w:val="22"/>
              </w:rPr>
            </w:pPr>
            <w:proofErr w:type="spellStart"/>
            <w:r w:rsidRPr="00643185">
              <w:rPr>
                <w:rFonts w:eastAsia="Times New Roman"/>
                <w:sz w:val="22"/>
                <w:szCs w:val="22"/>
                <w:lang w:eastAsia="ru-RU"/>
              </w:rPr>
              <w:t>Model</w:t>
            </w:r>
            <w:proofErr w:type="spellEnd"/>
            <w:r w:rsidRPr="00643185">
              <w:rPr>
                <w:rFonts w:eastAsia="Times New Roman"/>
                <w:sz w:val="22"/>
                <w:szCs w:val="22"/>
                <w:lang w:eastAsia="ru-RU"/>
              </w:rPr>
              <w:t xml:space="preserve"> </w:t>
            </w:r>
            <w:proofErr w:type="spellStart"/>
            <w:r w:rsidRPr="00643185">
              <w:rPr>
                <w:rFonts w:eastAsia="Times New Roman"/>
                <w:sz w:val="22"/>
                <w:szCs w:val="22"/>
                <w:lang w:eastAsia="ru-RU"/>
              </w:rPr>
              <w:t>generator</w:t>
            </w:r>
            <w:proofErr w:type="spellEnd"/>
            <w:r w:rsidRPr="00643185">
              <w:rPr>
                <w:rFonts w:eastAsia="Times New Roman"/>
                <w:sz w:val="22"/>
                <w:szCs w:val="22"/>
                <w:lang w:eastAsia="ru-RU"/>
              </w:rPr>
              <w:t xml:space="preserve"> </w:t>
            </w:r>
            <w:proofErr w:type="spellStart"/>
            <w:r w:rsidRPr="00643185">
              <w:rPr>
                <w:rFonts w:eastAsia="Times New Roman"/>
                <w:sz w:val="22"/>
                <w:szCs w:val="22"/>
                <w:lang w:eastAsia="ru-RU"/>
              </w:rPr>
              <w:t>voltage</w:t>
            </w:r>
            <w:proofErr w:type="spellEnd"/>
            <w:r w:rsidRPr="00643185">
              <w:rPr>
                <w:rFonts w:eastAsia="Times New Roman"/>
                <w:sz w:val="22"/>
                <w:szCs w:val="22"/>
                <w:lang w:eastAsia="ru-RU"/>
              </w:rPr>
              <w:t xml:space="preserve"> </w:t>
            </w:r>
            <w:proofErr w:type="spellStart"/>
            <w:r w:rsidRPr="00643185">
              <w:rPr>
                <w:rFonts w:eastAsia="Times New Roman"/>
                <w:sz w:val="22"/>
                <w:szCs w:val="22"/>
                <w:lang w:eastAsia="ru-RU"/>
              </w:rPr>
              <w:t>regulation</w:t>
            </w:r>
            <w:proofErr w:type="spellEnd"/>
          </w:p>
        </w:tc>
        <w:tc>
          <w:tcPr>
            <w:tcW w:w="1201" w:type="dxa"/>
            <w:vMerge w:val="restart"/>
            <w:tcBorders>
              <w:top w:val="single" w:sz="4" w:space="0" w:color="00000A"/>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i/>
                <w:iCs/>
                <w:sz w:val="22"/>
                <w:szCs w:val="22"/>
                <w:lang w:val="en-US" w:eastAsia="ru-RU"/>
              </w:rPr>
              <w:t>E</w:t>
            </w:r>
            <w:r w:rsidRPr="00643185">
              <w:rPr>
                <w:rFonts w:eastAsia="Times New Roman"/>
                <w:i/>
                <w:iCs/>
                <w:sz w:val="22"/>
                <w:szCs w:val="22"/>
                <w:lang w:eastAsia="ru-RU"/>
              </w:rPr>
              <w:t>=</w:t>
            </w:r>
            <w:proofErr w:type="spellStart"/>
            <w:r w:rsidRPr="00643185">
              <w:rPr>
                <w:rFonts w:eastAsia="Times New Roman"/>
                <w:i/>
                <w:iCs/>
                <w:sz w:val="22"/>
                <w:szCs w:val="22"/>
                <w:lang w:val="en-US" w:eastAsia="ru-RU"/>
              </w:rPr>
              <w:t>var</w:t>
            </w:r>
            <w:proofErr w:type="spellEnd"/>
            <w:r w:rsidRPr="00643185">
              <w:rPr>
                <w:rFonts w:eastAsia="Times New Roman"/>
                <w:i/>
                <w:iCs/>
                <w:sz w:val="22"/>
                <w:szCs w:val="22"/>
                <w:lang w:eastAsia="ru-RU"/>
              </w:rPr>
              <w:t xml:space="preserve">, </w:t>
            </w:r>
            <w:r w:rsidRPr="00643185">
              <w:rPr>
                <w:rFonts w:eastAsia="Times New Roman"/>
                <w:i/>
                <w:iCs/>
                <w:sz w:val="22"/>
                <w:szCs w:val="22"/>
                <w:lang w:val="en-US" w:eastAsia="ru-RU"/>
              </w:rPr>
              <w:t>U</w:t>
            </w:r>
            <w:r w:rsidRPr="00643185">
              <w:rPr>
                <w:rFonts w:eastAsia="Times New Roman"/>
                <w:i/>
                <w:iCs/>
                <w:sz w:val="22"/>
                <w:szCs w:val="22"/>
                <w:vertAlign w:val="subscript"/>
                <w:lang w:eastAsia="ru-RU"/>
              </w:rPr>
              <w:t>г</w:t>
            </w:r>
            <w:r w:rsidRPr="00643185">
              <w:rPr>
                <w:rFonts w:eastAsia="Times New Roman"/>
                <w:i/>
                <w:iCs/>
                <w:sz w:val="22"/>
                <w:szCs w:val="22"/>
                <w:lang w:eastAsia="ru-RU"/>
              </w:rPr>
              <w:t>=</w:t>
            </w:r>
            <w:proofErr w:type="spellStart"/>
            <w:r w:rsidRPr="00643185">
              <w:rPr>
                <w:rFonts w:eastAsia="Times New Roman"/>
                <w:i/>
                <w:iCs/>
                <w:sz w:val="22"/>
                <w:szCs w:val="22"/>
                <w:lang w:val="en-US" w:eastAsia="ru-RU"/>
              </w:rPr>
              <w:t>const</w:t>
            </w:r>
            <w:proofErr w:type="spellEnd"/>
          </w:p>
        </w:tc>
        <w:tc>
          <w:tcPr>
            <w:tcW w:w="1714" w:type="dxa"/>
            <w:tcBorders>
              <w:top w:val="single" w:sz="4" w:space="0" w:color="00000A"/>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roofErr w:type="spellStart"/>
            <w:r w:rsidRPr="00643185">
              <w:rPr>
                <w:rStyle w:val="hps"/>
                <w:sz w:val="22"/>
                <w:szCs w:val="22"/>
              </w:rPr>
              <w:t>Tyumen</w:t>
            </w:r>
            <w:proofErr w:type="spellEnd"/>
          </w:p>
        </w:tc>
        <w:tc>
          <w:tcPr>
            <w:tcW w:w="1587" w:type="dxa"/>
            <w:tcBorders>
              <w:top w:val="single" w:sz="4" w:space="0" w:color="00000A"/>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8 856,3</w:t>
            </w:r>
          </w:p>
        </w:tc>
        <w:tc>
          <w:tcPr>
            <w:tcW w:w="1537" w:type="dxa"/>
            <w:tcBorders>
              <w:top w:val="single" w:sz="4" w:space="0" w:color="00000A"/>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8 937,4</w:t>
            </w:r>
          </w:p>
        </w:tc>
        <w:tc>
          <w:tcPr>
            <w:tcW w:w="1769"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0,92</w:t>
            </w:r>
          </w:p>
        </w:tc>
      </w:tr>
      <w:tr w:rsidR="00637E1B" w:rsidRPr="00643185" w:rsidTr="00A15AEC">
        <w:trPr>
          <w:jc w:val="center"/>
        </w:trPr>
        <w:tc>
          <w:tcPr>
            <w:tcW w:w="145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
        </w:tc>
        <w:tc>
          <w:tcPr>
            <w:tcW w:w="120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
        </w:tc>
        <w:tc>
          <w:tcPr>
            <w:tcW w:w="17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SGRES</w:t>
            </w:r>
            <w:r w:rsidRPr="00643185">
              <w:rPr>
                <w:rStyle w:val="shorttext"/>
                <w:sz w:val="22"/>
                <w:szCs w:val="22"/>
              </w:rPr>
              <w:t>-2</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7 207,5</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7 208,8</w:t>
            </w:r>
          </w:p>
        </w:tc>
        <w:tc>
          <w:tcPr>
            <w:tcW w:w="17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0,02</w:t>
            </w:r>
          </w:p>
        </w:tc>
      </w:tr>
      <w:tr w:rsidR="00637E1B" w:rsidRPr="00643185" w:rsidTr="00A15AEC">
        <w:trPr>
          <w:jc w:val="center"/>
        </w:trPr>
        <w:tc>
          <w:tcPr>
            <w:tcW w:w="145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
        </w:tc>
        <w:tc>
          <w:tcPr>
            <w:tcW w:w="120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
        </w:tc>
        <w:tc>
          <w:tcPr>
            <w:tcW w:w="17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SGRES</w:t>
            </w:r>
            <w:r w:rsidRPr="00643185">
              <w:rPr>
                <w:rStyle w:val="shorttext"/>
                <w:sz w:val="22"/>
                <w:szCs w:val="22"/>
              </w:rPr>
              <w:t>-1-220</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3 633,9</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3 598,5</w:t>
            </w:r>
          </w:p>
        </w:tc>
        <w:tc>
          <w:tcPr>
            <w:tcW w:w="17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0,97</w:t>
            </w:r>
          </w:p>
        </w:tc>
      </w:tr>
      <w:tr w:rsidR="00637E1B" w:rsidRPr="00643185" w:rsidTr="00A15AEC">
        <w:trPr>
          <w:jc w:val="center"/>
        </w:trPr>
        <w:tc>
          <w:tcPr>
            <w:tcW w:w="145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
        </w:tc>
        <w:tc>
          <w:tcPr>
            <w:tcW w:w="120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
        </w:tc>
        <w:tc>
          <w:tcPr>
            <w:tcW w:w="17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NVGRES</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3 269,0</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3 266,9</w:t>
            </w:r>
          </w:p>
        </w:tc>
        <w:tc>
          <w:tcPr>
            <w:tcW w:w="17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0,06</w:t>
            </w:r>
          </w:p>
        </w:tc>
      </w:tr>
      <w:tr w:rsidR="00637E1B" w:rsidRPr="00643185" w:rsidTr="00A15AEC">
        <w:trPr>
          <w:jc w:val="center"/>
        </w:trPr>
        <w:tc>
          <w:tcPr>
            <w:tcW w:w="145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
        </w:tc>
        <w:tc>
          <w:tcPr>
            <w:tcW w:w="120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
        </w:tc>
        <w:tc>
          <w:tcPr>
            <w:tcW w:w="17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SGRES</w:t>
            </w:r>
            <w:r w:rsidRPr="00643185">
              <w:rPr>
                <w:rStyle w:val="shorttext"/>
                <w:sz w:val="22"/>
                <w:szCs w:val="22"/>
              </w:rPr>
              <w:t>-1-500</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4 411,0</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4 413,5</w:t>
            </w:r>
          </w:p>
        </w:tc>
        <w:tc>
          <w:tcPr>
            <w:tcW w:w="17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0,06</w:t>
            </w:r>
          </w:p>
        </w:tc>
      </w:tr>
      <w:tr w:rsidR="00637E1B" w:rsidRPr="00643185" w:rsidTr="00A15AEC">
        <w:trPr>
          <w:jc w:val="center"/>
        </w:trPr>
        <w:tc>
          <w:tcPr>
            <w:tcW w:w="145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left"/>
              <w:rPr>
                <w:sz w:val="22"/>
                <w:szCs w:val="22"/>
              </w:rPr>
            </w:pPr>
          </w:p>
        </w:tc>
        <w:tc>
          <w:tcPr>
            <w:tcW w:w="1201"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lang w:val="en-US"/>
              </w:rPr>
            </w:pPr>
            <w:r w:rsidRPr="00643185">
              <w:rPr>
                <w:rFonts w:eastAsia="Times New Roman"/>
                <w:i/>
                <w:iCs/>
                <w:sz w:val="22"/>
                <w:szCs w:val="22"/>
                <w:lang w:val="pt-BR" w:eastAsia="ru-RU"/>
              </w:rPr>
              <w:t xml:space="preserve">E=var, </w:t>
            </w:r>
            <w:r w:rsidRPr="00643185">
              <w:rPr>
                <w:rFonts w:eastAsia="Times New Roman"/>
                <w:i/>
                <w:iCs/>
                <w:sz w:val="22"/>
                <w:szCs w:val="22"/>
                <w:lang w:val="pt-BR" w:eastAsia="ru-RU"/>
              </w:rPr>
              <w:lastRenderedPageBreak/>
              <w:t>U</w:t>
            </w:r>
            <w:r w:rsidRPr="00643185">
              <w:rPr>
                <w:rFonts w:eastAsia="Times New Roman"/>
                <w:i/>
                <w:iCs/>
                <w:sz w:val="22"/>
                <w:szCs w:val="22"/>
                <w:vertAlign w:val="subscript"/>
                <w:lang w:eastAsia="ru-RU"/>
              </w:rPr>
              <w:t>г</w:t>
            </w:r>
            <w:r w:rsidRPr="00643185">
              <w:rPr>
                <w:rFonts w:eastAsia="Times New Roman"/>
                <w:i/>
                <w:iCs/>
                <w:sz w:val="22"/>
                <w:szCs w:val="22"/>
                <w:lang w:val="pt-BR" w:eastAsia="ru-RU"/>
              </w:rPr>
              <w:t>=const</w:t>
            </w:r>
            <w:r w:rsidRPr="00643185">
              <w:rPr>
                <w:rFonts w:eastAsia="Times New Roman"/>
                <w:i/>
                <w:iCs/>
                <w:sz w:val="22"/>
                <w:szCs w:val="22"/>
                <w:lang w:val="en-US" w:eastAsia="ru-RU"/>
              </w:rPr>
              <w:t xml:space="preserve"> while </w:t>
            </w:r>
            <w:r w:rsidRPr="00643185">
              <w:rPr>
                <w:rFonts w:eastAsia="Times New Roman"/>
                <w:i/>
                <w:iCs/>
                <w:sz w:val="22"/>
                <w:szCs w:val="22"/>
                <w:lang w:val="pt-BR" w:eastAsia="ru-RU"/>
              </w:rPr>
              <w:t>Q</w:t>
            </w:r>
            <w:r w:rsidRPr="00643185">
              <w:rPr>
                <w:rFonts w:eastAsia="Times New Roman"/>
                <w:i/>
                <w:iCs/>
                <w:sz w:val="22"/>
                <w:szCs w:val="22"/>
                <w:vertAlign w:val="subscript"/>
                <w:lang w:eastAsia="ru-RU"/>
              </w:rPr>
              <w:t>г</w:t>
            </w:r>
            <w:r w:rsidRPr="00643185">
              <w:rPr>
                <w:rFonts w:eastAsia="Times New Roman"/>
                <w:i/>
                <w:iCs/>
                <w:sz w:val="22"/>
                <w:szCs w:val="22"/>
                <w:lang w:val="pt-BR" w:eastAsia="ru-RU"/>
              </w:rPr>
              <w:t>&lt;Q</w:t>
            </w:r>
            <w:r w:rsidRPr="00643185">
              <w:rPr>
                <w:rFonts w:eastAsia="Times New Roman"/>
                <w:i/>
                <w:iCs/>
                <w:sz w:val="22"/>
                <w:szCs w:val="22"/>
                <w:vertAlign w:val="subscript"/>
                <w:lang w:val="pt-BR" w:eastAsia="ru-RU"/>
              </w:rPr>
              <w:t>max</w:t>
            </w:r>
          </w:p>
        </w:tc>
        <w:tc>
          <w:tcPr>
            <w:tcW w:w="17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roofErr w:type="spellStart"/>
            <w:r w:rsidRPr="00643185">
              <w:rPr>
                <w:rStyle w:val="hps"/>
                <w:sz w:val="22"/>
                <w:szCs w:val="22"/>
              </w:rPr>
              <w:lastRenderedPageBreak/>
              <w:t>Tyumen</w:t>
            </w:r>
            <w:proofErr w:type="spellEnd"/>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5 326,6</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5 357,0</w:t>
            </w:r>
          </w:p>
        </w:tc>
        <w:tc>
          <w:tcPr>
            <w:tcW w:w="17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0,57</w:t>
            </w:r>
          </w:p>
        </w:tc>
      </w:tr>
      <w:tr w:rsidR="00637E1B" w:rsidRPr="00643185" w:rsidTr="00A15AEC">
        <w:trPr>
          <w:jc w:val="center"/>
        </w:trPr>
        <w:tc>
          <w:tcPr>
            <w:tcW w:w="145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
        </w:tc>
        <w:tc>
          <w:tcPr>
            <w:tcW w:w="120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
        </w:tc>
        <w:tc>
          <w:tcPr>
            <w:tcW w:w="17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SGRES</w:t>
            </w:r>
            <w:r w:rsidRPr="00643185">
              <w:rPr>
                <w:rStyle w:val="shorttext"/>
                <w:sz w:val="22"/>
                <w:szCs w:val="22"/>
              </w:rPr>
              <w:t>-2</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6 378,7</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6 327,5</w:t>
            </w:r>
          </w:p>
        </w:tc>
        <w:tc>
          <w:tcPr>
            <w:tcW w:w="17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0,80</w:t>
            </w:r>
          </w:p>
        </w:tc>
      </w:tr>
      <w:tr w:rsidR="00637E1B" w:rsidRPr="00643185" w:rsidTr="00A15AEC">
        <w:trPr>
          <w:jc w:val="center"/>
        </w:trPr>
        <w:tc>
          <w:tcPr>
            <w:tcW w:w="145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
        </w:tc>
        <w:tc>
          <w:tcPr>
            <w:tcW w:w="120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
        </w:tc>
        <w:tc>
          <w:tcPr>
            <w:tcW w:w="17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SGRES</w:t>
            </w:r>
            <w:r w:rsidRPr="00643185">
              <w:rPr>
                <w:rStyle w:val="shorttext"/>
                <w:sz w:val="22"/>
                <w:szCs w:val="22"/>
              </w:rPr>
              <w:t>-1-220</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2 753,1</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2 780,3</w:t>
            </w:r>
          </w:p>
        </w:tc>
        <w:tc>
          <w:tcPr>
            <w:tcW w:w="17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0,99</w:t>
            </w:r>
          </w:p>
        </w:tc>
      </w:tr>
      <w:tr w:rsidR="00637E1B" w:rsidRPr="00643185" w:rsidTr="00A15AEC">
        <w:trPr>
          <w:jc w:val="center"/>
        </w:trPr>
        <w:tc>
          <w:tcPr>
            <w:tcW w:w="145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
        </w:tc>
        <w:tc>
          <w:tcPr>
            <w:tcW w:w="120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
        </w:tc>
        <w:tc>
          <w:tcPr>
            <w:tcW w:w="17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NVGRES</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2 437,3</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2 409,0</w:t>
            </w:r>
          </w:p>
        </w:tc>
        <w:tc>
          <w:tcPr>
            <w:tcW w:w="17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1,16</w:t>
            </w:r>
          </w:p>
        </w:tc>
      </w:tr>
      <w:tr w:rsidR="00637E1B" w:rsidRPr="00643185" w:rsidTr="00A15AEC">
        <w:trPr>
          <w:jc w:val="center"/>
        </w:trPr>
        <w:tc>
          <w:tcPr>
            <w:tcW w:w="145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p>
        </w:tc>
        <w:tc>
          <w:tcPr>
            <w:tcW w:w="120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p>
        </w:tc>
        <w:tc>
          <w:tcPr>
            <w:tcW w:w="17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Style w:val="hps"/>
                <w:sz w:val="22"/>
                <w:szCs w:val="22"/>
              </w:rPr>
              <w:t>SGRES</w:t>
            </w:r>
            <w:r w:rsidRPr="00643185">
              <w:rPr>
                <w:rStyle w:val="shorttext"/>
                <w:sz w:val="22"/>
                <w:szCs w:val="22"/>
              </w:rPr>
              <w:t>-1-500</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3 588,0</w:t>
            </w:r>
          </w:p>
        </w:tc>
        <w:tc>
          <w:tcPr>
            <w:tcW w:w="15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3 588,8</w:t>
            </w:r>
          </w:p>
        </w:tc>
        <w:tc>
          <w:tcPr>
            <w:tcW w:w="17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37E1B" w:rsidRPr="00643185" w:rsidRDefault="00637E1B" w:rsidP="001F4903">
            <w:pPr>
              <w:pStyle w:val="aa"/>
              <w:spacing w:after="0" w:line="240" w:lineRule="atLeast"/>
              <w:ind w:firstLine="0"/>
              <w:contextualSpacing w:val="0"/>
              <w:jc w:val="center"/>
              <w:rPr>
                <w:sz w:val="22"/>
                <w:szCs w:val="22"/>
              </w:rPr>
            </w:pPr>
            <w:r w:rsidRPr="00643185">
              <w:rPr>
                <w:rFonts w:eastAsia="Times New Roman"/>
                <w:sz w:val="22"/>
                <w:szCs w:val="22"/>
                <w:lang w:eastAsia="ru-RU"/>
              </w:rPr>
              <w:t>0,02</w:t>
            </w:r>
          </w:p>
        </w:tc>
      </w:tr>
    </w:tbl>
    <w:p w:rsidR="00637E1B" w:rsidRPr="00643185" w:rsidRDefault="00637E1B" w:rsidP="001F4903">
      <w:pPr>
        <w:pStyle w:val="aa"/>
        <w:spacing w:after="0" w:line="100" w:lineRule="atLeast"/>
        <w:ind w:firstLine="0"/>
        <w:contextualSpacing w:val="0"/>
        <w:rPr>
          <w:sz w:val="22"/>
          <w:szCs w:val="22"/>
          <w:lang w:val="en-US"/>
        </w:rPr>
      </w:pPr>
    </w:p>
    <w:p w:rsidR="00CA7C85" w:rsidRDefault="00637E1B">
      <w:pPr>
        <w:pStyle w:val="aa"/>
        <w:spacing w:after="0"/>
        <w:ind w:firstLine="284"/>
        <w:rPr>
          <w:sz w:val="22"/>
          <w:szCs w:val="22"/>
          <w:lang w:val="en-US"/>
        </w:rPr>
      </w:pPr>
      <w:r w:rsidRPr="00643185">
        <w:rPr>
          <w:rStyle w:val="hps"/>
          <w:sz w:val="22"/>
          <w:szCs w:val="22"/>
          <w:lang w:val="en-US"/>
        </w:rPr>
        <w:t>It should be noted</w:t>
      </w:r>
      <w:r w:rsidRPr="00643185">
        <w:rPr>
          <w:sz w:val="22"/>
          <w:szCs w:val="22"/>
          <w:lang w:val="en-US"/>
        </w:rPr>
        <w:t xml:space="preserve"> </w:t>
      </w:r>
      <w:r w:rsidRPr="00643185">
        <w:rPr>
          <w:rStyle w:val="hps"/>
          <w:sz w:val="22"/>
          <w:szCs w:val="22"/>
          <w:lang w:val="en-US"/>
        </w:rPr>
        <w:t>that in the general</w:t>
      </w:r>
      <w:r w:rsidRPr="00643185">
        <w:rPr>
          <w:sz w:val="22"/>
          <w:szCs w:val="22"/>
          <w:lang w:val="en-US"/>
        </w:rPr>
        <w:t xml:space="preserve"> </w:t>
      </w:r>
      <w:r w:rsidRPr="00643185">
        <w:rPr>
          <w:rStyle w:val="hps"/>
          <w:sz w:val="22"/>
          <w:szCs w:val="22"/>
          <w:lang w:val="en-US"/>
        </w:rPr>
        <w:t>case,</w:t>
      </w:r>
      <w:r w:rsidRPr="00643185">
        <w:rPr>
          <w:sz w:val="22"/>
          <w:szCs w:val="22"/>
          <w:lang w:val="en-US"/>
        </w:rPr>
        <w:t xml:space="preserve"> </w:t>
      </w:r>
      <w:r w:rsidRPr="00643185">
        <w:rPr>
          <w:rStyle w:val="hps"/>
          <w:sz w:val="22"/>
          <w:szCs w:val="22"/>
          <w:lang w:val="en-US"/>
        </w:rPr>
        <w:t>the calculation error</w:t>
      </w:r>
      <w:r w:rsidRPr="00643185">
        <w:rPr>
          <w:sz w:val="22"/>
          <w:szCs w:val="22"/>
          <w:lang w:val="en-US"/>
        </w:rPr>
        <w:t xml:space="preserve"> </w:t>
      </w:r>
      <w:r w:rsidRPr="00643185">
        <w:rPr>
          <w:rStyle w:val="hps"/>
          <w:sz w:val="22"/>
          <w:szCs w:val="22"/>
          <w:lang w:val="en-US"/>
        </w:rPr>
        <w:t>limit</w:t>
      </w:r>
      <w:r w:rsidRPr="00643185">
        <w:rPr>
          <w:sz w:val="22"/>
          <w:szCs w:val="22"/>
          <w:lang w:val="en-US"/>
        </w:rPr>
        <w:t xml:space="preserve"> </w:t>
      </w:r>
      <w:r w:rsidRPr="00643185">
        <w:rPr>
          <w:rStyle w:val="hps"/>
          <w:sz w:val="22"/>
          <w:szCs w:val="22"/>
          <w:lang w:val="en-US"/>
        </w:rPr>
        <w:t>active power</w:t>
      </w:r>
      <w:r w:rsidRPr="00643185">
        <w:rPr>
          <w:sz w:val="22"/>
          <w:szCs w:val="22"/>
          <w:lang w:val="en-US"/>
        </w:rPr>
        <w:t xml:space="preserve"> </w:t>
      </w:r>
      <w:r w:rsidRPr="00643185">
        <w:rPr>
          <w:rStyle w:val="hps"/>
          <w:sz w:val="22"/>
          <w:szCs w:val="22"/>
          <w:lang w:val="en-US"/>
        </w:rPr>
        <w:t>generating</w:t>
      </w:r>
      <w:r w:rsidRPr="00643185">
        <w:rPr>
          <w:sz w:val="22"/>
          <w:szCs w:val="22"/>
          <w:lang w:val="en-US"/>
        </w:rPr>
        <w:t xml:space="preserve"> </w:t>
      </w:r>
      <w:r w:rsidRPr="00643185">
        <w:rPr>
          <w:rStyle w:val="hps"/>
          <w:sz w:val="22"/>
          <w:szCs w:val="22"/>
          <w:lang w:val="en-US"/>
        </w:rPr>
        <w:t>units</w:t>
      </w:r>
      <w:r w:rsidRPr="00643185">
        <w:rPr>
          <w:sz w:val="22"/>
          <w:szCs w:val="22"/>
          <w:lang w:val="en-US"/>
        </w:rPr>
        <w:t xml:space="preserve"> </w:t>
      </w:r>
      <w:r w:rsidRPr="00643185">
        <w:rPr>
          <w:rStyle w:val="hps"/>
          <w:sz w:val="22"/>
          <w:szCs w:val="22"/>
          <w:lang w:val="en-US"/>
        </w:rPr>
        <w:t>from the matrix</w:t>
      </w:r>
      <w:r w:rsidRPr="00643185">
        <w:rPr>
          <w:sz w:val="22"/>
          <w:szCs w:val="22"/>
          <w:lang w:val="en-US"/>
        </w:rPr>
        <w:t xml:space="preserve"> </w:t>
      </w:r>
      <w:r w:rsidR="000F5EF1">
        <w:rPr>
          <w:sz w:val="22"/>
          <w:szCs w:val="22"/>
          <w:lang w:val="en-US"/>
        </w:rPr>
        <w:t>SMA</w:t>
      </w:r>
      <w:r w:rsidRPr="00643185">
        <w:rPr>
          <w:sz w:val="22"/>
          <w:szCs w:val="22"/>
          <w:lang w:val="en-US"/>
        </w:rPr>
        <w:t xml:space="preserve"> </w:t>
      </w:r>
      <w:r w:rsidRPr="00643185">
        <w:rPr>
          <w:rStyle w:val="hps"/>
          <w:sz w:val="22"/>
          <w:szCs w:val="22"/>
          <w:lang w:val="en-US"/>
        </w:rPr>
        <w:t>EMF</w:t>
      </w:r>
      <w:r w:rsidRPr="00643185">
        <w:rPr>
          <w:sz w:val="22"/>
          <w:szCs w:val="22"/>
          <w:lang w:val="en-US"/>
        </w:rPr>
        <w:t xml:space="preserve"> </w:t>
      </w:r>
      <w:r w:rsidRPr="00643185">
        <w:rPr>
          <w:rStyle w:val="hps"/>
          <w:sz w:val="22"/>
          <w:szCs w:val="22"/>
          <w:lang w:val="en-US"/>
        </w:rPr>
        <w:t>defined</w:t>
      </w:r>
      <w:r w:rsidRPr="00643185">
        <w:rPr>
          <w:sz w:val="22"/>
          <w:szCs w:val="22"/>
          <w:lang w:val="en-US"/>
        </w:rPr>
        <w:t xml:space="preserve">: </w:t>
      </w:r>
      <w:r w:rsidRPr="00643185">
        <w:rPr>
          <w:rStyle w:val="hps"/>
          <w:sz w:val="22"/>
          <w:szCs w:val="22"/>
          <w:lang w:val="en-US"/>
        </w:rPr>
        <w:t>measurement errors</w:t>
      </w:r>
      <w:r w:rsidRPr="00643185">
        <w:rPr>
          <w:sz w:val="22"/>
          <w:szCs w:val="22"/>
          <w:lang w:val="en-US"/>
        </w:rPr>
        <w:t xml:space="preserve"> </w:t>
      </w:r>
      <w:r w:rsidRPr="00643185">
        <w:rPr>
          <w:rStyle w:val="hps"/>
          <w:sz w:val="22"/>
          <w:szCs w:val="22"/>
          <w:lang w:val="en-US"/>
        </w:rPr>
        <w:t>regime parameters</w:t>
      </w:r>
      <w:r w:rsidRPr="00643185">
        <w:rPr>
          <w:sz w:val="22"/>
          <w:szCs w:val="22"/>
          <w:lang w:val="en-US"/>
        </w:rPr>
        <w:t xml:space="preserve">, </w:t>
      </w:r>
      <w:r w:rsidRPr="00643185">
        <w:rPr>
          <w:rStyle w:val="hps"/>
          <w:sz w:val="22"/>
          <w:szCs w:val="22"/>
          <w:lang w:val="en-US"/>
        </w:rPr>
        <w:t>structure</w:t>
      </w:r>
      <w:r w:rsidRPr="00643185">
        <w:rPr>
          <w:sz w:val="22"/>
          <w:szCs w:val="22"/>
          <w:lang w:val="en-US"/>
        </w:rPr>
        <w:t xml:space="preserve"> </w:t>
      </w:r>
      <w:r w:rsidRPr="00643185">
        <w:rPr>
          <w:rStyle w:val="hps"/>
          <w:sz w:val="22"/>
          <w:szCs w:val="22"/>
          <w:lang w:val="en-US"/>
        </w:rPr>
        <w:t>and amplitudes</w:t>
      </w:r>
      <w:r w:rsidRPr="00643185">
        <w:rPr>
          <w:sz w:val="22"/>
          <w:szCs w:val="22"/>
          <w:lang w:val="en-US"/>
        </w:rPr>
        <w:t xml:space="preserve"> </w:t>
      </w:r>
      <w:r w:rsidRPr="00643185">
        <w:rPr>
          <w:rStyle w:val="hps"/>
          <w:sz w:val="22"/>
          <w:szCs w:val="22"/>
          <w:lang w:val="en-US"/>
        </w:rPr>
        <w:t>mutual</w:t>
      </w:r>
      <w:r w:rsidRPr="00643185">
        <w:rPr>
          <w:sz w:val="22"/>
          <w:szCs w:val="22"/>
          <w:lang w:val="en-US"/>
        </w:rPr>
        <w:t xml:space="preserve"> </w:t>
      </w:r>
      <w:r w:rsidRPr="00643185">
        <w:rPr>
          <w:rStyle w:val="hps"/>
          <w:sz w:val="22"/>
          <w:szCs w:val="22"/>
          <w:lang w:val="en-US"/>
        </w:rPr>
        <w:t>motion generator rotor</w:t>
      </w:r>
      <w:r w:rsidRPr="00643185">
        <w:rPr>
          <w:sz w:val="22"/>
          <w:szCs w:val="22"/>
          <w:lang w:val="en-US"/>
        </w:rPr>
        <w:t xml:space="preserve"> </w:t>
      </w:r>
      <w:r w:rsidRPr="00643185">
        <w:rPr>
          <w:rStyle w:val="hps"/>
          <w:sz w:val="22"/>
          <w:szCs w:val="22"/>
          <w:lang w:val="en-US"/>
        </w:rPr>
        <w:t>on the interval (</w:t>
      </w:r>
      <w:r w:rsidRPr="00643185">
        <w:rPr>
          <w:sz w:val="22"/>
          <w:szCs w:val="22"/>
          <w:lang w:val="en-US"/>
        </w:rPr>
        <w:t xml:space="preserve">window) </w:t>
      </w:r>
      <w:r w:rsidRPr="00643185">
        <w:rPr>
          <w:rStyle w:val="hps"/>
          <w:sz w:val="22"/>
          <w:szCs w:val="22"/>
          <w:lang w:val="en-US"/>
        </w:rPr>
        <w:t>identification</w:t>
      </w:r>
      <w:r w:rsidRPr="00643185">
        <w:rPr>
          <w:sz w:val="22"/>
          <w:szCs w:val="22"/>
          <w:lang w:val="en-US"/>
        </w:rPr>
        <w:t xml:space="preserve"> </w:t>
      </w:r>
      <w:r w:rsidRPr="00643185">
        <w:rPr>
          <w:rStyle w:val="hps"/>
          <w:sz w:val="22"/>
          <w:szCs w:val="22"/>
          <w:lang w:val="en-US"/>
        </w:rPr>
        <w:t>matrix</w:t>
      </w:r>
      <w:r w:rsidRPr="00643185">
        <w:rPr>
          <w:sz w:val="22"/>
          <w:szCs w:val="22"/>
          <w:lang w:val="en-US"/>
        </w:rPr>
        <w:t xml:space="preserve"> </w:t>
      </w:r>
      <w:r w:rsidR="000F5EF1">
        <w:rPr>
          <w:sz w:val="22"/>
          <w:szCs w:val="22"/>
          <w:lang w:val="en-US"/>
        </w:rPr>
        <w:t>SMA</w:t>
      </w:r>
      <w:r w:rsidRPr="00643185">
        <w:rPr>
          <w:rStyle w:val="hps"/>
          <w:sz w:val="22"/>
          <w:szCs w:val="22"/>
          <w:lang w:val="en-US"/>
        </w:rPr>
        <w:t>, linearity</w:t>
      </w:r>
      <w:r w:rsidRPr="00643185">
        <w:rPr>
          <w:sz w:val="22"/>
          <w:szCs w:val="22"/>
          <w:lang w:val="en-US"/>
        </w:rPr>
        <w:t xml:space="preserve"> </w:t>
      </w:r>
      <w:r w:rsidRPr="00643185">
        <w:rPr>
          <w:rStyle w:val="hps"/>
          <w:sz w:val="22"/>
          <w:szCs w:val="22"/>
          <w:lang w:val="en-US"/>
        </w:rPr>
        <w:t>load model</w:t>
      </w:r>
      <w:r w:rsidRPr="00643185">
        <w:rPr>
          <w:sz w:val="22"/>
          <w:szCs w:val="22"/>
          <w:lang w:val="en-US"/>
        </w:rPr>
        <w:t xml:space="preserve">, </w:t>
      </w:r>
      <w:r w:rsidRPr="00643185">
        <w:rPr>
          <w:rStyle w:val="hps"/>
          <w:sz w:val="22"/>
          <w:szCs w:val="22"/>
          <w:lang w:val="en-US"/>
        </w:rPr>
        <w:t>replacement of</w:t>
      </w:r>
      <w:r w:rsidRPr="00643185">
        <w:rPr>
          <w:sz w:val="22"/>
          <w:szCs w:val="22"/>
          <w:lang w:val="en-US"/>
        </w:rPr>
        <w:t xml:space="preserve"> </w:t>
      </w:r>
      <w:r w:rsidRPr="00643185">
        <w:rPr>
          <w:rStyle w:val="hps"/>
          <w:sz w:val="22"/>
          <w:szCs w:val="22"/>
          <w:lang w:val="en-US"/>
        </w:rPr>
        <w:t>group generators</w:t>
      </w:r>
      <w:r w:rsidRPr="00643185">
        <w:rPr>
          <w:rStyle w:val="alt-edited"/>
          <w:sz w:val="22"/>
          <w:szCs w:val="22"/>
          <w:lang w:val="en-US"/>
        </w:rPr>
        <w:t xml:space="preserve"> with in phase</w:t>
      </w:r>
      <w:r w:rsidRPr="00643185">
        <w:rPr>
          <w:sz w:val="22"/>
          <w:szCs w:val="22"/>
          <w:lang w:val="en-US"/>
        </w:rPr>
        <w:t xml:space="preserve"> </w:t>
      </w:r>
      <w:r w:rsidRPr="00643185">
        <w:rPr>
          <w:rStyle w:val="hps"/>
          <w:sz w:val="22"/>
          <w:szCs w:val="22"/>
          <w:lang w:val="en-US"/>
        </w:rPr>
        <w:t>moving</w:t>
      </w:r>
      <w:r w:rsidRPr="00643185">
        <w:rPr>
          <w:sz w:val="22"/>
          <w:szCs w:val="22"/>
          <w:lang w:val="en-US"/>
        </w:rPr>
        <w:t xml:space="preserve"> </w:t>
      </w:r>
      <w:r w:rsidRPr="00643185">
        <w:rPr>
          <w:rStyle w:val="hps"/>
          <w:sz w:val="22"/>
          <w:szCs w:val="22"/>
          <w:lang w:val="en-US"/>
        </w:rPr>
        <w:t>rotors</w:t>
      </w:r>
      <w:r w:rsidRPr="00643185">
        <w:rPr>
          <w:sz w:val="22"/>
          <w:szCs w:val="22"/>
          <w:lang w:val="en-US"/>
        </w:rPr>
        <w:t xml:space="preserve"> </w:t>
      </w:r>
      <w:r w:rsidRPr="00643185">
        <w:rPr>
          <w:rStyle w:val="hps"/>
          <w:sz w:val="22"/>
          <w:szCs w:val="22"/>
          <w:lang w:val="en-US"/>
        </w:rPr>
        <w:t>in the transition process to</w:t>
      </w:r>
      <w:r w:rsidRPr="00643185">
        <w:rPr>
          <w:sz w:val="22"/>
          <w:szCs w:val="22"/>
          <w:lang w:val="en-US"/>
        </w:rPr>
        <w:t xml:space="preserve"> </w:t>
      </w:r>
      <w:r w:rsidRPr="00643185">
        <w:rPr>
          <w:rStyle w:val="hps"/>
          <w:sz w:val="22"/>
          <w:szCs w:val="22"/>
          <w:lang w:val="en-US"/>
        </w:rPr>
        <w:t>one</w:t>
      </w:r>
      <w:r w:rsidRPr="00643185">
        <w:rPr>
          <w:sz w:val="22"/>
          <w:szCs w:val="22"/>
          <w:lang w:val="en-US"/>
        </w:rPr>
        <w:t xml:space="preserve"> </w:t>
      </w:r>
      <w:r w:rsidRPr="00643185">
        <w:rPr>
          <w:rStyle w:val="hps"/>
          <w:sz w:val="22"/>
          <w:szCs w:val="22"/>
          <w:lang w:val="en-US"/>
        </w:rPr>
        <w:t>equivalent</w:t>
      </w:r>
      <w:r w:rsidRPr="00643185">
        <w:rPr>
          <w:sz w:val="22"/>
          <w:szCs w:val="22"/>
          <w:lang w:val="en-US"/>
        </w:rPr>
        <w:t xml:space="preserve"> </w:t>
      </w:r>
      <w:r w:rsidRPr="00643185">
        <w:rPr>
          <w:rStyle w:val="hps"/>
          <w:sz w:val="22"/>
          <w:szCs w:val="22"/>
          <w:lang w:val="en-US"/>
        </w:rPr>
        <w:t>generator, composition</w:t>
      </w:r>
      <w:r w:rsidRPr="00643185">
        <w:rPr>
          <w:sz w:val="22"/>
          <w:szCs w:val="22"/>
          <w:lang w:val="en-US"/>
        </w:rPr>
        <w:t xml:space="preserve"> </w:t>
      </w:r>
      <w:r w:rsidRPr="00643185">
        <w:rPr>
          <w:rStyle w:val="hps"/>
          <w:sz w:val="22"/>
          <w:szCs w:val="22"/>
          <w:lang w:val="en-US"/>
        </w:rPr>
        <w:t>accounted</w:t>
      </w:r>
      <w:r w:rsidRPr="00643185">
        <w:rPr>
          <w:sz w:val="22"/>
          <w:szCs w:val="22"/>
          <w:lang w:val="en-US"/>
        </w:rPr>
        <w:t xml:space="preserve"> </w:t>
      </w:r>
      <w:r w:rsidRPr="00643185">
        <w:rPr>
          <w:rStyle w:val="hps"/>
          <w:sz w:val="22"/>
          <w:szCs w:val="22"/>
          <w:lang w:val="en-US"/>
        </w:rPr>
        <w:t>regime restrictions</w:t>
      </w:r>
      <w:r w:rsidRPr="00643185">
        <w:rPr>
          <w:sz w:val="22"/>
          <w:szCs w:val="22"/>
          <w:lang w:val="en-US"/>
        </w:rPr>
        <w:t xml:space="preserve">, as well as </w:t>
      </w:r>
      <w:r w:rsidRPr="00643185">
        <w:rPr>
          <w:rStyle w:val="hps"/>
          <w:sz w:val="22"/>
          <w:szCs w:val="22"/>
          <w:lang w:val="en-US"/>
        </w:rPr>
        <w:t>the reliability of</w:t>
      </w:r>
      <w:r w:rsidRPr="00643185">
        <w:rPr>
          <w:sz w:val="22"/>
          <w:szCs w:val="22"/>
          <w:lang w:val="en-US"/>
        </w:rPr>
        <w:t xml:space="preserve"> </w:t>
      </w:r>
      <w:r w:rsidRPr="00643185">
        <w:rPr>
          <w:rStyle w:val="hps"/>
          <w:sz w:val="22"/>
          <w:szCs w:val="22"/>
          <w:lang w:val="en-US"/>
        </w:rPr>
        <w:t>the convergence</w:t>
      </w:r>
      <w:r w:rsidRPr="00643185">
        <w:rPr>
          <w:sz w:val="22"/>
          <w:szCs w:val="22"/>
          <w:lang w:val="en-US"/>
        </w:rPr>
        <w:t xml:space="preserve"> </w:t>
      </w:r>
      <w:r w:rsidRPr="00643185">
        <w:rPr>
          <w:rStyle w:val="hps"/>
          <w:sz w:val="22"/>
          <w:szCs w:val="22"/>
          <w:lang w:val="en-US"/>
        </w:rPr>
        <w:t>process  solutions of the equations of the steady state</w:t>
      </w:r>
      <w:r w:rsidR="00DA3F9E">
        <w:rPr>
          <w:rStyle w:val="hps"/>
          <w:sz w:val="22"/>
          <w:szCs w:val="22"/>
          <w:lang w:val="en-US"/>
        </w:rPr>
        <w:t xml:space="preserve"> </w:t>
      </w:r>
      <w:r w:rsidR="00DA3F9E" w:rsidRPr="00643185">
        <w:rPr>
          <w:rStyle w:val="hps"/>
          <w:sz w:val="22"/>
          <w:szCs w:val="22"/>
          <w:lang w:val="en-US"/>
        </w:rPr>
        <w:t>in</w:t>
      </w:r>
      <w:r w:rsidR="00DA3F9E" w:rsidRPr="00643185">
        <w:rPr>
          <w:sz w:val="22"/>
          <w:szCs w:val="22"/>
          <w:lang w:val="en-US"/>
        </w:rPr>
        <w:t xml:space="preserve"> </w:t>
      </w:r>
      <w:r w:rsidR="00DA3F9E" w:rsidRPr="00643185">
        <w:rPr>
          <w:rStyle w:val="hps"/>
          <w:sz w:val="22"/>
          <w:szCs w:val="22"/>
          <w:lang w:val="en-US"/>
        </w:rPr>
        <w:t>weighting</w:t>
      </w:r>
      <w:r w:rsidR="00DA3F9E" w:rsidRPr="00643185">
        <w:rPr>
          <w:sz w:val="22"/>
          <w:szCs w:val="22"/>
          <w:lang w:val="en-US"/>
        </w:rPr>
        <w:t xml:space="preserve"> </w:t>
      </w:r>
      <w:r w:rsidR="00DA3F9E" w:rsidRPr="00643185">
        <w:rPr>
          <w:rStyle w:val="hps"/>
          <w:sz w:val="22"/>
          <w:szCs w:val="22"/>
          <w:lang w:val="en-US"/>
        </w:rPr>
        <w:t>procedures</w:t>
      </w:r>
      <w:r w:rsidRPr="00643185">
        <w:rPr>
          <w:sz w:val="22"/>
          <w:szCs w:val="22"/>
          <w:lang w:val="en-US"/>
        </w:rPr>
        <w:t>.</w:t>
      </w:r>
    </w:p>
    <w:p w:rsidR="00CA7C85" w:rsidRDefault="00EF785C">
      <w:pPr>
        <w:pStyle w:val="a7"/>
        <w:numPr>
          <w:ilvl w:val="1"/>
          <w:numId w:val="9"/>
        </w:numPr>
        <w:spacing w:after="0"/>
        <w:ind w:left="426" w:hanging="426"/>
        <w:jc w:val="both"/>
        <w:rPr>
          <w:b/>
          <w:sz w:val="22"/>
          <w:lang w:val="en-US" w:eastAsia="ru-RU"/>
        </w:rPr>
      </w:pPr>
      <w:r w:rsidRPr="007D18C4">
        <w:rPr>
          <w:b/>
          <w:sz w:val="22"/>
          <w:lang w:val="en-US" w:eastAsia="ru-RU"/>
        </w:rPr>
        <w:t>Verification</w:t>
      </w:r>
      <w:r w:rsidRPr="007D18C4">
        <w:rPr>
          <w:b/>
          <w:sz w:val="22"/>
          <w:lang w:val="en-US"/>
        </w:rPr>
        <w:t xml:space="preserve"> </w:t>
      </w:r>
      <w:r w:rsidR="00AA489C" w:rsidRPr="009B5498">
        <w:rPr>
          <w:b/>
          <w:sz w:val="22"/>
          <w:lang w:val="en-US"/>
        </w:rPr>
        <w:t>via</w:t>
      </w:r>
      <w:r>
        <w:rPr>
          <w:b/>
          <w:sz w:val="22"/>
          <w:lang w:val="en-US" w:eastAsia="ru-RU"/>
        </w:rPr>
        <w:t xml:space="preserve"> </w:t>
      </w:r>
      <w:r w:rsidR="00494375" w:rsidRPr="00494375">
        <w:rPr>
          <w:b/>
          <w:sz w:val="22"/>
          <w:lang w:val="en-US" w:eastAsia="ru-RU"/>
        </w:rPr>
        <w:t xml:space="preserve">physical models </w:t>
      </w:r>
      <w:r>
        <w:rPr>
          <w:b/>
          <w:sz w:val="22"/>
          <w:lang w:val="en-US" w:eastAsia="ru-RU"/>
        </w:rPr>
        <w:t xml:space="preserve"> </w:t>
      </w:r>
    </w:p>
    <w:p w:rsidR="00CA7C85" w:rsidRDefault="005B428C">
      <w:pPr>
        <w:ind w:firstLine="284"/>
        <w:jc w:val="both"/>
        <w:rPr>
          <w:sz w:val="22"/>
          <w:szCs w:val="22"/>
          <w:lang w:val="en-US" w:eastAsia="ru-RU"/>
        </w:rPr>
      </w:pPr>
      <w:r w:rsidRPr="00643185">
        <w:rPr>
          <w:sz w:val="22"/>
          <w:szCs w:val="22"/>
          <w:lang w:val="en-US" w:eastAsia="ru-RU"/>
        </w:rPr>
        <w:t>The proposed method was estimated in conditions approximated to actual operating conditions</w:t>
      </w:r>
      <w:r w:rsidR="00EF785C">
        <w:rPr>
          <w:sz w:val="22"/>
          <w:szCs w:val="22"/>
          <w:lang w:val="en-US" w:eastAsia="ru-RU"/>
        </w:rPr>
        <w:t xml:space="preserve"> </w:t>
      </w:r>
      <w:r w:rsidR="003A5654">
        <w:rPr>
          <w:sz w:val="22"/>
          <w:szCs w:val="22"/>
          <w:lang w:val="en-US" w:eastAsia="ru-RU"/>
        </w:rPr>
        <w:t xml:space="preserve">using </w:t>
      </w:r>
      <w:r w:rsidRPr="00643185">
        <w:rPr>
          <w:sz w:val="22"/>
          <w:szCs w:val="22"/>
          <w:lang w:val="en-US" w:eastAsia="ru-RU"/>
        </w:rPr>
        <w:t xml:space="preserve">the NIIPT digital – analog – physical simulator (electro-dynamic simulator – EDS) and the NSTU EDS. Verification  of physical and mathematical models </w:t>
      </w:r>
      <w:r w:rsidR="00EF785C">
        <w:rPr>
          <w:sz w:val="22"/>
          <w:szCs w:val="22"/>
          <w:lang w:val="en-US" w:eastAsia="ru-RU"/>
        </w:rPr>
        <w:t>(</w:t>
      </w:r>
      <w:r w:rsidRPr="00643185">
        <w:rPr>
          <w:sz w:val="22"/>
          <w:szCs w:val="22"/>
          <w:lang w:val="en-US" w:eastAsia="ru-RU"/>
        </w:rPr>
        <w:t>created in the Mustang Software</w:t>
      </w:r>
      <w:r w:rsidR="00EF785C">
        <w:rPr>
          <w:sz w:val="22"/>
          <w:szCs w:val="22"/>
          <w:lang w:val="en-US" w:eastAsia="ru-RU"/>
        </w:rPr>
        <w:t>)</w:t>
      </w:r>
      <w:r w:rsidRPr="00643185">
        <w:rPr>
          <w:sz w:val="22"/>
          <w:szCs w:val="22"/>
          <w:lang w:val="en-US" w:eastAsia="ru-RU"/>
        </w:rPr>
        <w:t xml:space="preserve"> were performed by comparison of process </w:t>
      </w:r>
      <w:proofErr w:type="spellStart"/>
      <w:r w:rsidRPr="00643185">
        <w:rPr>
          <w:sz w:val="22"/>
          <w:szCs w:val="22"/>
          <w:lang w:val="en-US" w:eastAsia="ru-RU"/>
        </w:rPr>
        <w:t>oscillograms</w:t>
      </w:r>
      <w:proofErr w:type="spellEnd"/>
      <w:r w:rsidRPr="00643185">
        <w:rPr>
          <w:sz w:val="22"/>
          <w:szCs w:val="22"/>
          <w:lang w:val="en-US" w:eastAsia="ru-RU"/>
        </w:rPr>
        <w:t>.</w:t>
      </w:r>
    </w:p>
    <w:p w:rsidR="00CA7C85" w:rsidRDefault="005B428C">
      <w:pPr>
        <w:ind w:left="709" w:hanging="709"/>
        <w:jc w:val="both"/>
        <w:rPr>
          <w:b/>
          <w:sz w:val="22"/>
          <w:szCs w:val="22"/>
          <w:lang w:val="en-US" w:eastAsia="ru-RU"/>
        </w:rPr>
      </w:pPr>
      <w:r w:rsidRPr="00643185">
        <w:rPr>
          <w:b/>
          <w:sz w:val="22"/>
          <w:szCs w:val="22"/>
          <w:lang w:val="en-US" w:eastAsia="ru-RU"/>
        </w:rPr>
        <w:t>2.2.1. Schemes for the testing</w:t>
      </w:r>
    </w:p>
    <w:p w:rsidR="00CA7C85" w:rsidRDefault="005B428C">
      <w:pPr>
        <w:ind w:firstLine="284"/>
        <w:jc w:val="both"/>
        <w:rPr>
          <w:sz w:val="22"/>
          <w:szCs w:val="22"/>
          <w:lang w:val="en-US" w:eastAsia="ru-RU"/>
        </w:rPr>
      </w:pPr>
      <w:r w:rsidRPr="00643185">
        <w:rPr>
          <w:sz w:val="22"/>
          <w:szCs w:val="22"/>
          <w:lang w:val="en-US" w:eastAsia="ru-RU"/>
        </w:rPr>
        <w:t>Schemes of test power systems are presented in the Figure 5.</w:t>
      </w:r>
    </w:p>
    <w:p w:rsidR="005B428C" w:rsidRPr="00982D38" w:rsidRDefault="005204AF" w:rsidP="001F4903">
      <w:pPr>
        <w:tabs>
          <w:tab w:val="left" w:pos="5103"/>
        </w:tabs>
        <w:ind w:left="720"/>
        <w:rPr>
          <w:sz w:val="22"/>
          <w:szCs w:val="22"/>
          <w:lang w:val="en-US" w:eastAsia="ru-RU"/>
        </w:rPr>
      </w:pPr>
      <w:r w:rsidRPr="00643185">
        <w:rPr>
          <w:sz w:val="22"/>
          <w:szCs w:val="22"/>
          <w:lang w:val="ru-RU" w:eastAsia="ru-RU"/>
        </w:rPr>
        <w:t>а</w:t>
      </w:r>
      <w:r w:rsidR="00DD0547" w:rsidRPr="00DD0547">
        <w:rPr>
          <w:sz w:val="22"/>
          <w:szCs w:val="22"/>
          <w:lang w:val="en-US" w:eastAsia="ru-RU"/>
        </w:rPr>
        <w:t>)</w:t>
      </w:r>
      <w:r>
        <w:rPr>
          <w:noProof/>
          <w:lang w:val="en-US" w:eastAsia="ru-RU"/>
        </w:rPr>
        <w:t xml:space="preserve">     </w:t>
      </w:r>
      <w:r w:rsidR="00E341B5">
        <w:rPr>
          <w:noProof/>
          <w:lang w:val="ru-RU" w:eastAsia="ru-RU"/>
        </w:rPr>
        <w:drawing>
          <wp:inline distT="0" distB="0" distL="0" distR="0">
            <wp:extent cx="2095500" cy="731369"/>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2094895" cy="731158"/>
                    </a:xfrm>
                    <a:prstGeom prst="rect">
                      <a:avLst/>
                    </a:prstGeom>
                    <a:noFill/>
                    <a:ln w="9525">
                      <a:noFill/>
                      <a:miter lim="800000"/>
                      <a:headEnd/>
                      <a:tailEnd/>
                    </a:ln>
                  </pic:spPr>
                </pic:pic>
              </a:graphicData>
            </a:graphic>
          </wp:inline>
        </w:drawing>
      </w:r>
      <w:r w:rsidR="005B428C" w:rsidRPr="00643185">
        <w:rPr>
          <w:noProof/>
          <w:lang w:val="en-US" w:eastAsia="ru-RU"/>
        </w:rPr>
        <w:tab/>
      </w:r>
      <w:r w:rsidRPr="00643185">
        <w:rPr>
          <w:sz w:val="22"/>
          <w:szCs w:val="22"/>
          <w:lang w:val="en-US" w:eastAsia="ru-RU"/>
        </w:rPr>
        <w:t>b</w:t>
      </w:r>
      <w:r w:rsidR="00DD0547" w:rsidRPr="00DD0547">
        <w:rPr>
          <w:sz w:val="22"/>
          <w:szCs w:val="22"/>
          <w:lang w:val="en-US" w:eastAsia="ru-RU"/>
        </w:rPr>
        <w:t>)</w:t>
      </w:r>
      <w:r w:rsidR="00E341B5">
        <w:rPr>
          <w:noProof/>
          <w:lang w:val="ru-RU" w:eastAsia="ru-RU"/>
        </w:rPr>
        <w:drawing>
          <wp:inline distT="0" distB="0" distL="0" distR="0">
            <wp:extent cx="2019300" cy="7249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2024108" cy="726676"/>
                    </a:xfrm>
                    <a:prstGeom prst="rect">
                      <a:avLst/>
                    </a:prstGeom>
                    <a:noFill/>
                    <a:ln w="9525">
                      <a:noFill/>
                      <a:miter lim="800000"/>
                      <a:headEnd/>
                      <a:tailEnd/>
                    </a:ln>
                  </pic:spPr>
                </pic:pic>
              </a:graphicData>
            </a:graphic>
          </wp:inline>
        </w:drawing>
      </w:r>
      <w:r w:rsidR="00DD0547" w:rsidRPr="00DD0547">
        <w:rPr>
          <w:sz w:val="22"/>
          <w:szCs w:val="22"/>
          <w:lang w:val="en-US" w:eastAsia="ru-RU"/>
        </w:rPr>
        <w:t xml:space="preserve">                  </w:t>
      </w:r>
    </w:p>
    <w:p w:rsidR="005B428C" w:rsidRPr="00982D38" w:rsidRDefault="005B428C" w:rsidP="001F4903">
      <w:pPr>
        <w:ind w:left="360"/>
        <w:rPr>
          <w:sz w:val="22"/>
          <w:szCs w:val="22"/>
          <w:lang w:val="en-US" w:eastAsia="ru-RU"/>
        </w:rPr>
      </w:pPr>
      <w:r w:rsidRPr="00643185">
        <w:rPr>
          <w:noProof/>
          <w:lang w:val="en-US" w:eastAsia="ru-RU"/>
        </w:rPr>
        <w:t xml:space="preserve">   </w:t>
      </w:r>
      <w:r w:rsidR="005204AF">
        <w:rPr>
          <w:noProof/>
          <w:lang w:val="en-US" w:eastAsia="ru-RU"/>
        </w:rPr>
        <w:t xml:space="preserve">              </w:t>
      </w:r>
      <w:r w:rsidRPr="00643185">
        <w:rPr>
          <w:noProof/>
          <w:lang w:val="en-US" w:eastAsia="ru-RU"/>
        </w:rPr>
        <w:t xml:space="preserve">  </w:t>
      </w:r>
      <w:r w:rsidR="00E341B5">
        <w:rPr>
          <w:noProof/>
          <w:lang w:val="ru-RU" w:eastAsia="ru-RU"/>
        </w:rPr>
        <w:drawing>
          <wp:inline distT="0" distB="0" distL="0" distR="0">
            <wp:extent cx="1087449" cy="15144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1090045" cy="1518090"/>
                    </a:xfrm>
                    <a:prstGeom prst="rect">
                      <a:avLst/>
                    </a:prstGeom>
                    <a:noFill/>
                    <a:ln w="9525">
                      <a:noFill/>
                      <a:miter lim="800000"/>
                      <a:headEnd/>
                      <a:tailEnd/>
                    </a:ln>
                  </pic:spPr>
                </pic:pic>
              </a:graphicData>
            </a:graphic>
          </wp:inline>
        </w:drawing>
      </w:r>
      <w:r w:rsidRPr="00643185">
        <w:rPr>
          <w:noProof/>
          <w:lang w:val="en-US" w:eastAsia="ru-RU"/>
        </w:rPr>
        <w:tab/>
        <w:t xml:space="preserve">      </w:t>
      </w:r>
      <w:r w:rsidR="005204AF">
        <w:rPr>
          <w:noProof/>
          <w:lang w:val="en-US" w:eastAsia="ru-RU"/>
        </w:rPr>
        <w:t xml:space="preserve">           </w:t>
      </w:r>
      <w:r w:rsidR="002C2C58">
        <w:rPr>
          <w:noProof/>
          <w:lang w:val="en-US" w:eastAsia="ru-RU"/>
        </w:rPr>
        <w:t xml:space="preserve">           </w:t>
      </w:r>
      <w:r w:rsidR="005204AF">
        <w:rPr>
          <w:noProof/>
          <w:lang w:val="en-US" w:eastAsia="ru-RU"/>
        </w:rPr>
        <w:t xml:space="preserve">     </w:t>
      </w:r>
      <w:r w:rsidR="00E341B5">
        <w:rPr>
          <w:noProof/>
          <w:lang w:val="ru-RU" w:eastAsia="ru-RU"/>
        </w:rPr>
        <w:drawing>
          <wp:inline distT="0" distB="0" distL="0" distR="0">
            <wp:extent cx="1111792" cy="15430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1112977" cy="1544694"/>
                    </a:xfrm>
                    <a:prstGeom prst="rect">
                      <a:avLst/>
                    </a:prstGeom>
                    <a:noFill/>
                    <a:ln w="9525">
                      <a:noFill/>
                      <a:miter lim="800000"/>
                      <a:headEnd/>
                      <a:tailEnd/>
                    </a:ln>
                  </pic:spPr>
                </pic:pic>
              </a:graphicData>
            </a:graphic>
          </wp:inline>
        </w:drawing>
      </w:r>
    </w:p>
    <w:p w:rsidR="005B428C" w:rsidRPr="00643185" w:rsidRDefault="005B428C" w:rsidP="001F4903">
      <w:pPr>
        <w:ind w:left="360"/>
        <w:jc w:val="both"/>
        <w:rPr>
          <w:sz w:val="22"/>
          <w:szCs w:val="22"/>
          <w:lang w:val="en-US" w:eastAsia="ru-RU"/>
        </w:rPr>
      </w:pPr>
      <w:r w:rsidRPr="00643185">
        <w:rPr>
          <w:sz w:val="22"/>
          <w:szCs w:val="22"/>
          <w:lang w:val="en-US" w:eastAsia="ru-RU"/>
        </w:rPr>
        <w:t xml:space="preserve">    c)                                                                               </w:t>
      </w:r>
      <w:proofErr w:type="gramStart"/>
      <w:r w:rsidRPr="00643185">
        <w:rPr>
          <w:sz w:val="22"/>
          <w:szCs w:val="22"/>
          <w:lang w:val="en-US" w:eastAsia="ru-RU"/>
        </w:rPr>
        <w:t>d</w:t>
      </w:r>
      <w:proofErr w:type="gramEnd"/>
      <w:r w:rsidRPr="00643185">
        <w:rPr>
          <w:sz w:val="22"/>
          <w:szCs w:val="22"/>
          <w:lang w:val="en-US" w:eastAsia="ru-RU"/>
        </w:rPr>
        <w:t>)</w:t>
      </w:r>
    </w:p>
    <w:p w:rsidR="005B428C" w:rsidRPr="00643185" w:rsidRDefault="005B428C" w:rsidP="001F4903">
      <w:pPr>
        <w:ind w:left="360"/>
        <w:jc w:val="center"/>
        <w:rPr>
          <w:sz w:val="20"/>
          <w:szCs w:val="20"/>
          <w:lang w:val="en-US" w:eastAsia="ru-RU"/>
        </w:rPr>
      </w:pPr>
      <w:r w:rsidRPr="00643185">
        <w:rPr>
          <w:sz w:val="20"/>
          <w:szCs w:val="20"/>
          <w:lang w:val="en-US" w:eastAsia="ru-RU"/>
        </w:rPr>
        <w:t>Fig.5: Schemes of physical models of test power systems</w:t>
      </w:r>
    </w:p>
    <w:p w:rsidR="005B428C" w:rsidRPr="00643185" w:rsidRDefault="005B428C" w:rsidP="001F4903">
      <w:pPr>
        <w:ind w:left="360"/>
        <w:jc w:val="center"/>
        <w:rPr>
          <w:sz w:val="20"/>
          <w:szCs w:val="20"/>
          <w:lang w:val="en-US" w:eastAsia="ru-RU"/>
        </w:rPr>
      </w:pPr>
      <w:proofErr w:type="spellStart"/>
      <w:proofErr w:type="gramStart"/>
      <w:r w:rsidRPr="00643185">
        <w:rPr>
          <w:sz w:val="20"/>
          <w:szCs w:val="20"/>
          <w:lang w:val="en-US" w:eastAsia="ru-RU"/>
        </w:rPr>
        <w:t>a,</w:t>
      </w:r>
      <w:proofErr w:type="gramEnd"/>
      <w:r w:rsidRPr="00643185">
        <w:rPr>
          <w:sz w:val="20"/>
          <w:szCs w:val="20"/>
          <w:lang w:val="en-US" w:eastAsia="ru-RU"/>
        </w:rPr>
        <w:t>b</w:t>
      </w:r>
      <w:proofErr w:type="spellEnd"/>
      <w:r w:rsidRPr="00643185">
        <w:rPr>
          <w:sz w:val="20"/>
          <w:szCs w:val="20"/>
          <w:lang w:val="en-US" w:eastAsia="ru-RU"/>
        </w:rPr>
        <w:t xml:space="preserve"> – schemes at the test center of NSTU that differ by a type of a loading connected to generator buses;</w:t>
      </w:r>
    </w:p>
    <w:p w:rsidR="005B428C" w:rsidRDefault="005B428C" w:rsidP="001F4903">
      <w:pPr>
        <w:ind w:left="360"/>
        <w:jc w:val="center"/>
        <w:rPr>
          <w:sz w:val="20"/>
          <w:szCs w:val="20"/>
          <w:lang w:val="en-US" w:eastAsia="ru-RU"/>
        </w:rPr>
      </w:pPr>
      <w:r w:rsidRPr="00643185">
        <w:rPr>
          <w:sz w:val="20"/>
          <w:szCs w:val="20"/>
          <w:lang w:val="ru-RU" w:eastAsia="ru-RU"/>
        </w:rPr>
        <w:t>с</w:t>
      </w:r>
      <w:r w:rsidRPr="00643185">
        <w:rPr>
          <w:sz w:val="20"/>
          <w:szCs w:val="20"/>
          <w:lang w:val="en-US" w:eastAsia="ru-RU"/>
        </w:rPr>
        <w:t>,d - schemes at the test center of NIIPT with radial and ring topologies.</w:t>
      </w:r>
    </w:p>
    <w:p w:rsidR="00CA7C85" w:rsidRDefault="005B428C">
      <w:pPr>
        <w:ind w:left="360" w:hanging="360"/>
        <w:jc w:val="both"/>
        <w:rPr>
          <w:b/>
          <w:sz w:val="22"/>
          <w:szCs w:val="22"/>
          <w:lang w:val="en-US" w:eastAsia="ru-RU"/>
        </w:rPr>
      </w:pPr>
      <w:r w:rsidRPr="00643185">
        <w:rPr>
          <w:b/>
          <w:sz w:val="22"/>
          <w:szCs w:val="22"/>
          <w:lang w:val="en-US" w:eastAsia="ru-RU"/>
        </w:rPr>
        <w:t>2.2.2. Testing at the test center of NSTU</w:t>
      </w:r>
    </w:p>
    <w:p w:rsidR="00CA7C85" w:rsidRDefault="005B428C">
      <w:pPr>
        <w:ind w:firstLine="284"/>
        <w:jc w:val="both"/>
        <w:rPr>
          <w:sz w:val="22"/>
          <w:szCs w:val="22"/>
          <w:lang w:val="en-US" w:eastAsia="ru-RU"/>
        </w:rPr>
      </w:pPr>
      <w:r w:rsidRPr="00643185">
        <w:rPr>
          <w:sz w:val="22"/>
          <w:szCs w:val="22"/>
          <w:lang w:val="en-US" w:eastAsia="ru-RU"/>
        </w:rPr>
        <w:t xml:space="preserve">In schemes (Fig.5 a, b) for a recording of operation parameters the BEN 5000 Digital Fault Recorder with a GPS receiver as the </w:t>
      </w:r>
      <w:proofErr w:type="spellStart"/>
      <w:r w:rsidRPr="00643185">
        <w:rPr>
          <w:sz w:val="22"/>
          <w:szCs w:val="22"/>
          <w:lang w:val="en-US" w:eastAsia="ru-RU"/>
        </w:rPr>
        <w:t>Phasor</w:t>
      </w:r>
      <w:proofErr w:type="spellEnd"/>
      <w:r w:rsidRPr="00643185">
        <w:rPr>
          <w:sz w:val="22"/>
          <w:szCs w:val="22"/>
          <w:lang w:val="en-US" w:eastAsia="ru-RU"/>
        </w:rPr>
        <w:t xml:space="preserve"> Measurement Unit (PMU) was utilized. Measurements of instantaneous voltages and currents values were performed with a rate of 2400 samples per second. By using received instantaneous values of voltages and currents effective values and phases of currents and voltages of the first harmonic for the positive-sequence were estimated. The phase of the current was estimated relative to the appropriate generator voltage and the phase of the generator</w:t>
      </w:r>
      <w:r w:rsidR="00E61F25" w:rsidRPr="00E61F25">
        <w:rPr>
          <w:sz w:val="22"/>
          <w:szCs w:val="22"/>
          <w:lang w:val="en-US" w:eastAsia="ru-RU"/>
        </w:rPr>
        <w:t xml:space="preserve"> </w:t>
      </w:r>
      <w:r w:rsidRPr="00643185">
        <w:rPr>
          <w:sz w:val="22"/>
          <w:szCs w:val="22"/>
          <w:lang w:val="en-US" w:eastAsia="ru-RU"/>
        </w:rPr>
        <w:t xml:space="preserve">voltage – relative to the infinite buses voltage. By using measuring values of the current and the voltage of the generator </w:t>
      </w:r>
      <w:r w:rsidR="00E61F25" w:rsidRPr="00E61F25">
        <w:rPr>
          <w:sz w:val="22"/>
          <w:szCs w:val="22"/>
          <w:lang w:val="en-US" w:eastAsia="ru-RU"/>
        </w:rPr>
        <w:t xml:space="preserve">  </w:t>
      </w:r>
      <w:r w:rsidRPr="00643185">
        <w:rPr>
          <w:sz w:val="22"/>
          <w:szCs w:val="22"/>
          <w:lang w:val="en-US" w:eastAsia="ru-RU"/>
        </w:rPr>
        <w:t>the active power, the reactive power, effective values of the voltage and the mutual phase with the period of 20 </w:t>
      </w:r>
      <w:proofErr w:type="spellStart"/>
      <w:r w:rsidRPr="00643185">
        <w:rPr>
          <w:sz w:val="22"/>
          <w:szCs w:val="22"/>
          <w:lang w:val="en-US" w:eastAsia="ru-RU"/>
        </w:rPr>
        <w:t>ms</w:t>
      </w:r>
      <w:proofErr w:type="spellEnd"/>
      <w:r w:rsidRPr="00643185">
        <w:rPr>
          <w:sz w:val="22"/>
          <w:szCs w:val="22"/>
          <w:lang w:val="en-US" w:eastAsia="ru-RU"/>
        </w:rPr>
        <w:t xml:space="preserve"> were estimated.</w:t>
      </w:r>
    </w:p>
    <w:p w:rsidR="00CA7C85" w:rsidRDefault="005B428C">
      <w:pPr>
        <w:ind w:firstLine="284"/>
        <w:jc w:val="both"/>
        <w:rPr>
          <w:sz w:val="22"/>
          <w:szCs w:val="22"/>
          <w:lang w:val="en-US" w:eastAsia="ru-RU"/>
        </w:rPr>
      </w:pPr>
      <w:r w:rsidRPr="00643185">
        <w:rPr>
          <w:sz w:val="22"/>
          <w:szCs w:val="22"/>
          <w:lang w:val="en-US" w:eastAsia="ru-RU"/>
        </w:rPr>
        <w:t xml:space="preserve">The </w:t>
      </w:r>
      <w:proofErr w:type="spellStart"/>
      <w:r w:rsidRPr="00643185">
        <w:rPr>
          <w:sz w:val="22"/>
          <w:szCs w:val="22"/>
          <w:lang w:val="en-US" w:eastAsia="ru-RU"/>
        </w:rPr>
        <w:t>oscillogram</w:t>
      </w:r>
      <w:proofErr w:type="spellEnd"/>
      <w:r w:rsidRPr="00643185">
        <w:rPr>
          <w:sz w:val="22"/>
          <w:szCs w:val="22"/>
          <w:lang w:val="en-US" w:eastAsia="ru-RU"/>
        </w:rPr>
        <w:t xml:space="preserve"> represented changes of operation parameters of the generator during the transient process is shown in the Figure 6a. The screenshot is made in the viewer of BEN 5000 records.</w:t>
      </w:r>
    </w:p>
    <w:p w:rsidR="00CA7C85" w:rsidRDefault="005B428C">
      <w:pPr>
        <w:ind w:firstLine="284"/>
        <w:jc w:val="both"/>
        <w:rPr>
          <w:sz w:val="22"/>
          <w:szCs w:val="22"/>
          <w:lang w:val="en-US" w:eastAsia="ru-RU"/>
        </w:rPr>
      </w:pPr>
      <w:r w:rsidRPr="00643185">
        <w:rPr>
          <w:sz w:val="22"/>
          <w:szCs w:val="22"/>
          <w:lang w:val="en-US" w:eastAsia="ru-RU"/>
        </w:rPr>
        <w:t xml:space="preserve">The </w:t>
      </w:r>
      <w:proofErr w:type="spellStart"/>
      <w:r w:rsidRPr="00643185">
        <w:rPr>
          <w:sz w:val="22"/>
          <w:szCs w:val="22"/>
          <w:lang w:val="en-US" w:eastAsia="ru-RU"/>
        </w:rPr>
        <w:t>oscillogram</w:t>
      </w:r>
      <w:proofErr w:type="spellEnd"/>
      <w:r w:rsidRPr="00643185">
        <w:rPr>
          <w:sz w:val="22"/>
          <w:szCs w:val="22"/>
          <w:lang w:val="en-US" w:eastAsia="ru-RU"/>
        </w:rPr>
        <w:t xml:space="preserve"> represented changes of the active power and the estimation of the output power limit of the generator during the transient process is presented in the Figure 6b.</w:t>
      </w:r>
    </w:p>
    <w:p w:rsidR="005B428C" w:rsidRPr="00643185" w:rsidRDefault="005B428C" w:rsidP="001F4903">
      <w:pPr>
        <w:ind w:left="360"/>
        <w:rPr>
          <w:sz w:val="22"/>
          <w:szCs w:val="22"/>
          <w:lang w:val="en-US" w:eastAsia="ru-RU"/>
        </w:rPr>
        <w:sectPr w:rsidR="005B428C" w:rsidRPr="00643185" w:rsidSect="005A2FB4">
          <w:type w:val="continuous"/>
          <w:pgSz w:w="11906" w:h="16838"/>
          <w:pgMar w:top="1276" w:right="850" w:bottom="851" w:left="1701" w:header="708" w:footer="708" w:gutter="0"/>
          <w:cols w:space="708"/>
          <w:docGrid w:linePitch="360"/>
        </w:sectPr>
      </w:pPr>
    </w:p>
    <w:p w:rsidR="005B428C" w:rsidRPr="00643185" w:rsidRDefault="00E341B5" w:rsidP="001F4903">
      <w:pPr>
        <w:ind w:left="360"/>
        <w:rPr>
          <w:sz w:val="22"/>
          <w:szCs w:val="22"/>
          <w:lang w:val="en-US" w:eastAsia="ru-RU"/>
        </w:rPr>
      </w:pPr>
      <w:r>
        <w:rPr>
          <w:noProof/>
          <w:sz w:val="22"/>
          <w:szCs w:val="22"/>
          <w:lang w:val="ru-RU" w:eastAsia="ru-RU"/>
        </w:rPr>
        <w:lastRenderedPageBreak/>
        <w:drawing>
          <wp:inline distT="0" distB="0" distL="0" distR="0">
            <wp:extent cx="2199640" cy="116459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srcRect/>
                    <a:stretch>
                      <a:fillRect/>
                    </a:stretch>
                  </pic:blipFill>
                  <pic:spPr bwMode="auto">
                    <a:xfrm>
                      <a:off x="0" y="0"/>
                      <a:ext cx="2199640" cy="1164590"/>
                    </a:xfrm>
                    <a:prstGeom prst="rect">
                      <a:avLst/>
                    </a:prstGeom>
                    <a:noFill/>
                    <a:ln w="9525">
                      <a:noFill/>
                      <a:miter lim="800000"/>
                      <a:headEnd/>
                      <a:tailEnd/>
                    </a:ln>
                  </pic:spPr>
                </pic:pic>
              </a:graphicData>
            </a:graphic>
          </wp:inline>
        </w:drawing>
      </w:r>
    </w:p>
    <w:p w:rsidR="005B428C" w:rsidRPr="00643185" w:rsidRDefault="00E341B5" w:rsidP="001F4903">
      <w:pPr>
        <w:ind w:left="360"/>
        <w:rPr>
          <w:sz w:val="22"/>
          <w:szCs w:val="22"/>
          <w:lang w:val="ru-RU" w:eastAsia="ru-RU"/>
        </w:rPr>
      </w:pPr>
      <w:r>
        <w:rPr>
          <w:noProof/>
          <w:lang w:val="ru-RU" w:eastAsia="ru-RU"/>
        </w:rPr>
        <w:lastRenderedPageBreak/>
        <w:drawing>
          <wp:inline distT="0" distB="0" distL="0" distR="0">
            <wp:extent cx="2139315" cy="111252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b="5072"/>
                    <a:stretch>
                      <a:fillRect/>
                    </a:stretch>
                  </pic:blipFill>
                  <pic:spPr bwMode="auto">
                    <a:xfrm>
                      <a:off x="0" y="0"/>
                      <a:ext cx="2139315" cy="1112520"/>
                    </a:xfrm>
                    <a:prstGeom prst="rect">
                      <a:avLst/>
                    </a:prstGeom>
                    <a:noFill/>
                    <a:ln w="9525">
                      <a:noFill/>
                      <a:miter lim="800000"/>
                      <a:headEnd/>
                      <a:tailEnd/>
                    </a:ln>
                  </pic:spPr>
                </pic:pic>
              </a:graphicData>
            </a:graphic>
          </wp:inline>
        </w:drawing>
      </w:r>
    </w:p>
    <w:p w:rsidR="005B428C" w:rsidRPr="00643185" w:rsidRDefault="005B428C" w:rsidP="001F4903">
      <w:pPr>
        <w:tabs>
          <w:tab w:val="center" w:pos="2694"/>
          <w:tab w:val="center" w:pos="6663"/>
        </w:tabs>
        <w:ind w:left="360"/>
        <w:rPr>
          <w:sz w:val="22"/>
          <w:szCs w:val="22"/>
          <w:lang w:val="ru-RU" w:eastAsia="ru-RU"/>
        </w:rPr>
        <w:sectPr w:rsidR="005B428C" w:rsidRPr="00643185" w:rsidSect="00826143">
          <w:type w:val="continuous"/>
          <w:pgSz w:w="11906" w:h="16838"/>
          <w:pgMar w:top="1134" w:right="850" w:bottom="1134" w:left="1701" w:header="708" w:footer="708" w:gutter="0"/>
          <w:cols w:num="2" w:space="708"/>
          <w:docGrid w:linePitch="360"/>
        </w:sectPr>
      </w:pPr>
    </w:p>
    <w:p w:rsidR="005B428C" w:rsidRPr="00643185" w:rsidRDefault="005B428C" w:rsidP="001F4903">
      <w:pPr>
        <w:tabs>
          <w:tab w:val="center" w:pos="2694"/>
          <w:tab w:val="center" w:pos="6663"/>
        </w:tabs>
        <w:ind w:left="360"/>
        <w:rPr>
          <w:sz w:val="22"/>
          <w:szCs w:val="22"/>
          <w:lang w:val="en-US" w:eastAsia="ru-RU"/>
        </w:rPr>
      </w:pPr>
      <w:r w:rsidRPr="00643185">
        <w:rPr>
          <w:sz w:val="22"/>
          <w:szCs w:val="22"/>
          <w:lang w:val="ru-RU" w:eastAsia="ru-RU"/>
        </w:rPr>
        <w:lastRenderedPageBreak/>
        <w:tab/>
      </w:r>
      <w:r w:rsidRPr="00643185">
        <w:rPr>
          <w:sz w:val="22"/>
          <w:szCs w:val="22"/>
          <w:lang w:val="en-US" w:eastAsia="ru-RU"/>
        </w:rPr>
        <w:t>a)</w:t>
      </w:r>
      <w:r w:rsidRPr="00643185">
        <w:rPr>
          <w:sz w:val="22"/>
          <w:szCs w:val="22"/>
          <w:lang w:val="en-US" w:eastAsia="ru-RU"/>
        </w:rPr>
        <w:tab/>
        <w:t xml:space="preserve">                                                    </w:t>
      </w:r>
      <w:proofErr w:type="gramStart"/>
      <w:r w:rsidRPr="00643185">
        <w:rPr>
          <w:sz w:val="22"/>
          <w:szCs w:val="22"/>
          <w:lang w:val="en-US" w:eastAsia="ru-RU"/>
        </w:rPr>
        <w:t>b</w:t>
      </w:r>
      <w:proofErr w:type="gramEnd"/>
      <w:r w:rsidRPr="00643185">
        <w:rPr>
          <w:sz w:val="22"/>
          <w:szCs w:val="22"/>
          <w:lang w:val="en-US" w:eastAsia="ru-RU"/>
        </w:rPr>
        <w:t>)</w:t>
      </w:r>
    </w:p>
    <w:p w:rsidR="005B428C" w:rsidRPr="00643185" w:rsidRDefault="005B428C" w:rsidP="001F4903">
      <w:pPr>
        <w:ind w:left="360"/>
        <w:jc w:val="center"/>
        <w:rPr>
          <w:sz w:val="20"/>
          <w:szCs w:val="20"/>
          <w:lang w:val="en-US" w:eastAsia="ru-RU"/>
        </w:rPr>
      </w:pPr>
      <w:r w:rsidRPr="00643185">
        <w:rPr>
          <w:sz w:val="20"/>
          <w:szCs w:val="20"/>
          <w:lang w:val="en-US" w:eastAsia="ru-RU"/>
        </w:rPr>
        <w:t>Fig. 6: Changes of operation parameters of the generator (a), the current active power (P) and the estimation of the output active power limit (</w:t>
      </w:r>
      <w:proofErr w:type="spellStart"/>
      <w:r w:rsidR="00494375" w:rsidRPr="00494375">
        <w:rPr>
          <w:i/>
          <w:sz w:val="20"/>
          <w:szCs w:val="20"/>
          <w:lang w:val="en-US" w:eastAsia="ru-RU"/>
        </w:rPr>
        <w:t>P</w:t>
      </w:r>
      <w:r w:rsidR="00494375" w:rsidRPr="00494375">
        <w:rPr>
          <w:i/>
          <w:sz w:val="20"/>
          <w:szCs w:val="20"/>
          <w:vertAlign w:val="subscript"/>
          <w:lang w:val="en-US" w:eastAsia="ru-RU"/>
        </w:rPr>
        <w:t>max</w:t>
      </w:r>
      <w:proofErr w:type="spellEnd"/>
      <w:r w:rsidRPr="00643185">
        <w:rPr>
          <w:sz w:val="20"/>
          <w:szCs w:val="20"/>
          <w:lang w:val="en-US" w:eastAsia="ru-RU"/>
        </w:rPr>
        <w:t>) of the generator (b)</w:t>
      </w:r>
    </w:p>
    <w:p w:rsidR="00CA7C85" w:rsidRDefault="005B428C">
      <w:pPr>
        <w:ind w:firstLine="284"/>
        <w:jc w:val="both"/>
        <w:rPr>
          <w:sz w:val="22"/>
          <w:szCs w:val="22"/>
          <w:lang w:val="en-US" w:eastAsia="ru-RU"/>
        </w:rPr>
      </w:pPr>
      <w:proofErr w:type="gramStart"/>
      <w:r w:rsidRPr="00643185">
        <w:rPr>
          <w:sz w:val="22"/>
          <w:szCs w:val="22"/>
          <w:lang w:val="en-US" w:eastAsia="ru-RU"/>
        </w:rPr>
        <w:t xml:space="preserve">Summarized assessments of the output active power limit that were obtained by means of a weighting method and by means of the </w:t>
      </w:r>
      <w:r w:rsidR="000F5EF1">
        <w:rPr>
          <w:sz w:val="22"/>
          <w:szCs w:val="22"/>
          <w:lang w:val="en-US" w:eastAsia="ru-RU"/>
        </w:rPr>
        <w:t>SMA</w:t>
      </w:r>
      <w:r w:rsidRPr="00643185">
        <w:rPr>
          <w:sz w:val="22"/>
          <w:szCs w:val="22"/>
          <w:lang w:val="en-US" w:eastAsia="ru-RU"/>
        </w:rPr>
        <w:t xml:space="preserve"> matrix are presented in the Table 3.</w:t>
      </w:r>
      <w:proofErr w:type="gramEnd"/>
    </w:p>
    <w:p w:rsidR="00E201A1" w:rsidRPr="005204AF" w:rsidRDefault="005B428C" w:rsidP="001F4903">
      <w:pPr>
        <w:ind w:left="357"/>
        <w:jc w:val="both"/>
        <w:rPr>
          <w:sz w:val="22"/>
          <w:szCs w:val="22"/>
          <w:lang w:val="en-US" w:eastAsia="ru-RU"/>
        </w:rPr>
      </w:pPr>
      <w:r w:rsidRPr="00643185">
        <w:rPr>
          <w:sz w:val="22"/>
          <w:szCs w:val="22"/>
          <w:lang w:val="en-US" w:eastAsia="ru-RU"/>
        </w:rPr>
        <w:t>Table 3 – Generator output active power limits (the scheme is presented in the Fig. 5</w:t>
      </w:r>
      <w:r w:rsidRPr="00643185">
        <w:rPr>
          <w:sz w:val="22"/>
          <w:szCs w:val="22"/>
          <w:lang w:val="ru-RU" w:eastAsia="ru-RU"/>
        </w:rPr>
        <w:t>а</w:t>
      </w:r>
      <w:r w:rsidRPr="00643185">
        <w:rPr>
          <w:sz w:val="22"/>
          <w:szCs w:val="22"/>
          <w:lang w:val="en-US"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392"/>
        <w:gridCol w:w="2930"/>
      </w:tblGrid>
      <w:tr w:rsidR="00E201A1" w:rsidRPr="00643185" w:rsidTr="005204AF">
        <w:trPr>
          <w:trHeight w:val="182"/>
          <w:jc w:val="center"/>
        </w:trPr>
        <w:tc>
          <w:tcPr>
            <w:tcW w:w="2660" w:type="dxa"/>
            <w:vMerge w:val="restart"/>
          </w:tcPr>
          <w:p w:rsidR="00E201A1" w:rsidRPr="00643185" w:rsidRDefault="00E201A1" w:rsidP="001F4903">
            <w:pPr>
              <w:keepNext/>
              <w:keepLines/>
              <w:spacing w:before="120" w:after="100" w:afterAutospacing="1"/>
              <w:jc w:val="center"/>
              <w:rPr>
                <w:sz w:val="22"/>
                <w:szCs w:val="22"/>
                <w:lang w:val="en-US" w:eastAsia="ru-RU"/>
              </w:rPr>
            </w:pPr>
            <w:r>
              <w:rPr>
                <w:sz w:val="22"/>
                <w:szCs w:val="22"/>
                <w:lang w:val="en-US" w:eastAsia="ru-RU"/>
              </w:rPr>
              <w:t>S</w:t>
            </w:r>
            <w:r w:rsidRPr="00643185">
              <w:rPr>
                <w:sz w:val="22"/>
                <w:szCs w:val="22"/>
                <w:lang w:val="en-US" w:eastAsia="ru-RU"/>
              </w:rPr>
              <w:t>cheme</w:t>
            </w:r>
          </w:p>
        </w:tc>
        <w:tc>
          <w:tcPr>
            <w:tcW w:w="6322" w:type="dxa"/>
            <w:gridSpan w:val="2"/>
            <w:shd w:val="clear" w:color="auto" w:fill="auto"/>
          </w:tcPr>
          <w:p w:rsidR="00E201A1" w:rsidRPr="00643185" w:rsidRDefault="00E201A1" w:rsidP="001F4903">
            <w:pPr>
              <w:keepNext/>
              <w:keepLines/>
              <w:spacing w:after="100" w:afterAutospacing="1"/>
              <w:jc w:val="center"/>
              <w:rPr>
                <w:sz w:val="22"/>
                <w:szCs w:val="22"/>
                <w:lang w:val="en-US" w:eastAsia="ru-RU"/>
              </w:rPr>
            </w:pPr>
            <w:r w:rsidRPr="00643185">
              <w:rPr>
                <w:sz w:val="22"/>
                <w:szCs w:val="22"/>
                <w:lang w:val="en-US" w:eastAsia="ru-RU"/>
              </w:rPr>
              <w:t>The generator active power limit (</w:t>
            </w:r>
            <w:proofErr w:type="spellStart"/>
            <w:r w:rsidRPr="00643185">
              <w:rPr>
                <w:i/>
                <w:sz w:val="22"/>
                <w:szCs w:val="22"/>
                <w:lang w:val="en-US" w:eastAsia="ru-RU"/>
              </w:rPr>
              <w:t>P</w:t>
            </w:r>
            <w:r w:rsidRPr="00643185">
              <w:rPr>
                <w:i/>
                <w:sz w:val="22"/>
                <w:szCs w:val="22"/>
                <w:vertAlign w:val="subscript"/>
                <w:lang w:val="en-US" w:eastAsia="ru-RU"/>
              </w:rPr>
              <w:t>max</w:t>
            </w:r>
            <w:proofErr w:type="spellEnd"/>
            <w:r w:rsidRPr="00643185">
              <w:rPr>
                <w:sz w:val="22"/>
                <w:szCs w:val="22"/>
                <w:lang w:val="en-US" w:eastAsia="ru-RU"/>
              </w:rPr>
              <w:t>), kW</w:t>
            </w:r>
          </w:p>
        </w:tc>
      </w:tr>
      <w:tr w:rsidR="00E201A1" w:rsidRPr="00643185" w:rsidTr="005204AF">
        <w:trPr>
          <w:trHeight w:val="182"/>
          <w:jc w:val="center"/>
        </w:trPr>
        <w:tc>
          <w:tcPr>
            <w:tcW w:w="2660" w:type="dxa"/>
            <w:vMerge/>
          </w:tcPr>
          <w:p w:rsidR="00E201A1" w:rsidRPr="00643185" w:rsidRDefault="00E201A1" w:rsidP="001F4903">
            <w:pPr>
              <w:keepNext/>
              <w:keepLines/>
              <w:spacing w:line="240" w:lineRule="atLeast"/>
              <w:jc w:val="center"/>
              <w:rPr>
                <w:sz w:val="22"/>
                <w:szCs w:val="22"/>
                <w:lang w:val="en-US" w:eastAsia="ru-RU"/>
              </w:rPr>
            </w:pPr>
          </w:p>
        </w:tc>
        <w:tc>
          <w:tcPr>
            <w:tcW w:w="3392" w:type="dxa"/>
            <w:shd w:val="clear" w:color="auto" w:fill="auto"/>
            <w:vAlign w:val="center"/>
          </w:tcPr>
          <w:p w:rsidR="00E201A1" w:rsidRPr="00643185" w:rsidRDefault="00E201A1" w:rsidP="001F4903">
            <w:pPr>
              <w:keepNext/>
              <w:keepLines/>
              <w:spacing w:line="240" w:lineRule="atLeast"/>
              <w:jc w:val="center"/>
              <w:rPr>
                <w:sz w:val="20"/>
                <w:szCs w:val="20"/>
                <w:lang w:val="en-US" w:eastAsia="ru-RU"/>
              </w:rPr>
            </w:pPr>
            <w:r w:rsidRPr="00643185">
              <w:rPr>
                <w:sz w:val="22"/>
                <w:szCs w:val="22"/>
                <w:lang w:val="en-US" w:eastAsia="ru-RU"/>
              </w:rPr>
              <w:t>By means of the weighting method</w:t>
            </w:r>
          </w:p>
        </w:tc>
        <w:tc>
          <w:tcPr>
            <w:tcW w:w="2930" w:type="dxa"/>
            <w:shd w:val="clear" w:color="auto" w:fill="auto"/>
          </w:tcPr>
          <w:p w:rsidR="00E201A1" w:rsidRPr="00643185" w:rsidRDefault="00E201A1" w:rsidP="001F4903">
            <w:pPr>
              <w:keepNext/>
              <w:keepLines/>
              <w:spacing w:line="240" w:lineRule="atLeast"/>
              <w:jc w:val="center"/>
              <w:rPr>
                <w:sz w:val="20"/>
                <w:szCs w:val="20"/>
                <w:lang w:val="en-US" w:eastAsia="ru-RU"/>
              </w:rPr>
            </w:pPr>
            <w:r w:rsidRPr="00643185">
              <w:rPr>
                <w:sz w:val="22"/>
                <w:szCs w:val="22"/>
                <w:lang w:val="en-US" w:eastAsia="ru-RU"/>
              </w:rPr>
              <w:t xml:space="preserve">By means of the </w:t>
            </w:r>
            <w:r w:rsidR="000F5EF1">
              <w:rPr>
                <w:sz w:val="22"/>
                <w:szCs w:val="22"/>
                <w:lang w:val="en-US" w:eastAsia="ru-RU"/>
              </w:rPr>
              <w:t>SMA</w:t>
            </w:r>
            <w:r w:rsidRPr="00643185">
              <w:rPr>
                <w:sz w:val="22"/>
                <w:szCs w:val="22"/>
                <w:lang w:val="en-US" w:eastAsia="ru-RU"/>
              </w:rPr>
              <w:t xml:space="preserve"> matrix </w:t>
            </w:r>
          </w:p>
        </w:tc>
      </w:tr>
      <w:tr w:rsidR="00E201A1" w:rsidRPr="00643185" w:rsidTr="005204AF">
        <w:trPr>
          <w:trHeight w:val="313"/>
          <w:jc w:val="center"/>
        </w:trPr>
        <w:tc>
          <w:tcPr>
            <w:tcW w:w="2660" w:type="dxa"/>
          </w:tcPr>
          <w:p w:rsidR="00E201A1" w:rsidRPr="009F66D9" w:rsidRDefault="005204AF" w:rsidP="001F4903">
            <w:pPr>
              <w:jc w:val="center"/>
              <w:rPr>
                <w:sz w:val="22"/>
                <w:szCs w:val="22"/>
                <w:lang w:val="en-US" w:eastAsia="ru-RU"/>
              </w:rPr>
            </w:pPr>
            <w:r w:rsidRPr="00643185">
              <w:rPr>
                <w:sz w:val="22"/>
                <w:szCs w:val="22"/>
                <w:lang w:val="en-US" w:eastAsia="ru-RU"/>
              </w:rPr>
              <w:t>Two lines are switched on</w:t>
            </w:r>
          </w:p>
        </w:tc>
        <w:tc>
          <w:tcPr>
            <w:tcW w:w="3392" w:type="dxa"/>
            <w:shd w:val="clear" w:color="auto" w:fill="auto"/>
          </w:tcPr>
          <w:p w:rsidR="00E201A1" w:rsidRPr="00643185" w:rsidRDefault="005204AF" w:rsidP="001F4903">
            <w:pPr>
              <w:jc w:val="center"/>
              <w:rPr>
                <w:sz w:val="22"/>
                <w:szCs w:val="22"/>
                <w:lang w:val="ru-RU" w:eastAsia="ru-RU"/>
              </w:rPr>
            </w:pPr>
            <w:r w:rsidRPr="00643185">
              <w:rPr>
                <w:sz w:val="22"/>
                <w:szCs w:val="22"/>
                <w:lang w:val="ru-RU" w:eastAsia="ru-RU"/>
              </w:rPr>
              <w:t>2,8</w:t>
            </w:r>
          </w:p>
        </w:tc>
        <w:tc>
          <w:tcPr>
            <w:tcW w:w="2930" w:type="dxa"/>
            <w:shd w:val="clear" w:color="auto" w:fill="auto"/>
            <w:vAlign w:val="center"/>
          </w:tcPr>
          <w:p w:rsidR="00E201A1" w:rsidRPr="00643185" w:rsidRDefault="005204AF" w:rsidP="001F4903">
            <w:pPr>
              <w:jc w:val="center"/>
              <w:rPr>
                <w:sz w:val="22"/>
                <w:szCs w:val="22"/>
                <w:lang w:val="ru-RU" w:eastAsia="ru-RU"/>
              </w:rPr>
            </w:pPr>
            <w:r w:rsidRPr="00643185">
              <w:rPr>
                <w:sz w:val="22"/>
                <w:szCs w:val="22"/>
                <w:lang w:val="ru-RU" w:eastAsia="ru-RU"/>
              </w:rPr>
              <w:t>2,8</w:t>
            </w:r>
          </w:p>
        </w:tc>
      </w:tr>
      <w:tr w:rsidR="00E201A1" w:rsidRPr="00643185" w:rsidTr="005204AF">
        <w:trPr>
          <w:jc w:val="center"/>
        </w:trPr>
        <w:tc>
          <w:tcPr>
            <w:tcW w:w="2660" w:type="dxa"/>
          </w:tcPr>
          <w:p w:rsidR="00E201A1" w:rsidRPr="009F66D9" w:rsidRDefault="00E201A1" w:rsidP="001F4903">
            <w:pPr>
              <w:jc w:val="center"/>
              <w:rPr>
                <w:sz w:val="22"/>
                <w:szCs w:val="22"/>
                <w:lang w:val="en-US" w:eastAsia="ru-RU"/>
              </w:rPr>
            </w:pPr>
            <w:r>
              <w:rPr>
                <w:sz w:val="22"/>
                <w:szCs w:val="22"/>
                <w:lang w:val="en-US" w:eastAsia="ru-RU"/>
              </w:rPr>
              <w:t xml:space="preserve"> </w:t>
            </w:r>
            <w:r w:rsidR="005204AF" w:rsidRPr="00643185">
              <w:rPr>
                <w:sz w:val="22"/>
                <w:szCs w:val="22"/>
                <w:lang w:val="en-US" w:eastAsia="ru-RU"/>
              </w:rPr>
              <w:t>One line is switched on</w:t>
            </w:r>
          </w:p>
        </w:tc>
        <w:tc>
          <w:tcPr>
            <w:tcW w:w="3392" w:type="dxa"/>
            <w:shd w:val="clear" w:color="auto" w:fill="auto"/>
          </w:tcPr>
          <w:p w:rsidR="00E201A1" w:rsidRPr="00643185" w:rsidRDefault="005204AF" w:rsidP="001F4903">
            <w:pPr>
              <w:jc w:val="center"/>
              <w:rPr>
                <w:sz w:val="22"/>
                <w:szCs w:val="22"/>
                <w:lang w:val="ru-RU" w:eastAsia="ru-RU"/>
              </w:rPr>
            </w:pPr>
            <w:r w:rsidRPr="00643185">
              <w:rPr>
                <w:sz w:val="22"/>
                <w:szCs w:val="22"/>
                <w:lang w:val="ru-RU" w:eastAsia="ru-RU"/>
              </w:rPr>
              <w:t>1,7</w:t>
            </w:r>
          </w:p>
        </w:tc>
        <w:tc>
          <w:tcPr>
            <w:tcW w:w="2930" w:type="dxa"/>
            <w:shd w:val="clear" w:color="auto" w:fill="auto"/>
            <w:vAlign w:val="center"/>
          </w:tcPr>
          <w:p w:rsidR="00E201A1" w:rsidRPr="00643185" w:rsidRDefault="005204AF" w:rsidP="001F4903">
            <w:pPr>
              <w:jc w:val="center"/>
              <w:rPr>
                <w:sz w:val="22"/>
                <w:szCs w:val="22"/>
                <w:lang w:val="ru-RU" w:eastAsia="ru-RU"/>
              </w:rPr>
            </w:pPr>
            <w:r w:rsidRPr="00643185">
              <w:rPr>
                <w:sz w:val="22"/>
                <w:szCs w:val="22"/>
                <w:lang w:val="ru-RU" w:eastAsia="ru-RU"/>
              </w:rPr>
              <w:t>1,8</w:t>
            </w:r>
          </w:p>
        </w:tc>
      </w:tr>
    </w:tbl>
    <w:p w:rsidR="00CA7C85" w:rsidRDefault="005B428C">
      <w:pPr>
        <w:ind w:left="360" w:hanging="360"/>
        <w:jc w:val="both"/>
        <w:rPr>
          <w:b/>
          <w:sz w:val="22"/>
          <w:szCs w:val="22"/>
          <w:lang w:val="en-US" w:eastAsia="ru-RU"/>
        </w:rPr>
      </w:pPr>
      <w:r w:rsidRPr="00643185">
        <w:rPr>
          <w:b/>
          <w:sz w:val="22"/>
          <w:szCs w:val="22"/>
          <w:lang w:val="en-US" w:eastAsia="ru-RU"/>
        </w:rPr>
        <w:t>2.2.3. Testing at the test center of NIIPT</w:t>
      </w:r>
    </w:p>
    <w:p w:rsidR="00CA7C85" w:rsidRDefault="005B428C">
      <w:pPr>
        <w:ind w:firstLine="284"/>
        <w:jc w:val="both"/>
        <w:rPr>
          <w:sz w:val="22"/>
          <w:szCs w:val="22"/>
          <w:lang w:val="en-US" w:eastAsia="ru-RU"/>
        </w:rPr>
      </w:pPr>
      <w:r w:rsidRPr="00643185">
        <w:rPr>
          <w:sz w:val="22"/>
          <w:szCs w:val="22"/>
          <w:lang w:val="en-US" w:eastAsia="ru-RU"/>
        </w:rPr>
        <w:t xml:space="preserve">Measurements of operation parameters were performed by means of the fault recording system developed at the test center of NIIPT. The recording of instantaneous voltages and currents values were performed with the rate of 2400 samples per second. By using measured values of the current and the voltage of a generator the active power, the reactive power, effective values of the voltage and the mutual phase were estimated with the period of 30 </w:t>
      </w:r>
      <w:proofErr w:type="spellStart"/>
      <w:r w:rsidRPr="00643185">
        <w:rPr>
          <w:sz w:val="22"/>
          <w:szCs w:val="22"/>
          <w:lang w:val="en-US" w:eastAsia="ru-RU"/>
        </w:rPr>
        <w:t>ms.</w:t>
      </w:r>
      <w:proofErr w:type="spellEnd"/>
    </w:p>
    <w:p w:rsidR="00CA7C85" w:rsidRDefault="005B428C">
      <w:pPr>
        <w:ind w:firstLine="284"/>
        <w:jc w:val="both"/>
        <w:rPr>
          <w:sz w:val="22"/>
          <w:szCs w:val="22"/>
          <w:lang w:val="en-US" w:eastAsia="ru-RU"/>
        </w:rPr>
      </w:pPr>
      <w:r w:rsidRPr="00643185">
        <w:rPr>
          <w:sz w:val="22"/>
          <w:szCs w:val="22"/>
          <w:lang w:val="en-US" w:eastAsia="ru-RU"/>
        </w:rPr>
        <w:t xml:space="preserve">In the Figure 7 for the scheme presented in the Figure 5b in the condition of a tripped two-phase fault at the sending end of the line L2 changes of the active power of the generator during the transient process (P) and the real time estimation of the output power limit of a generator by the terms of static stability by using the </w:t>
      </w:r>
      <w:r w:rsidR="000F5EF1">
        <w:rPr>
          <w:sz w:val="22"/>
          <w:szCs w:val="22"/>
          <w:lang w:val="en-US" w:eastAsia="ru-RU"/>
        </w:rPr>
        <w:t>SMA</w:t>
      </w:r>
      <w:r w:rsidRPr="00643185">
        <w:rPr>
          <w:sz w:val="22"/>
          <w:szCs w:val="22"/>
          <w:lang w:val="en-US" w:eastAsia="ru-RU"/>
        </w:rPr>
        <w:t xml:space="preserve"> matrix are presented.</w:t>
      </w:r>
    </w:p>
    <w:p w:rsidR="005B428C" w:rsidRPr="00643185" w:rsidRDefault="00E341B5" w:rsidP="001F4903">
      <w:pPr>
        <w:ind w:left="360"/>
        <w:jc w:val="center"/>
        <w:rPr>
          <w:sz w:val="22"/>
          <w:szCs w:val="22"/>
          <w:lang w:val="en-US" w:eastAsia="ru-RU"/>
        </w:rPr>
      </w:pPr>
      <w:r>
        <w:rPr>
          <w:noProof/>
          <w:lang w:val="ru-RU" w:eastAsia="ru-RU"/>
        </w:rPr>
        <w:drawing>
          <wp:inline distT="0" distB="0" distL="0" distR="0">
            <wp:extent cx="2596515" cy="94869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srcRect b="3972"/>
                    <a:stretch>
                      <a:fillRect/>
                    </a:stretch>
                  </pic:blipFill>
                  <pic:spPr bwMode="auto">
                    <a:xfrm>
                      <a:off x="0" y="0"/>
                      <a:ext cx="2596515" cy="948690"/>
                    </a:xfrm>
                    <a:prstGeom prst="rect">
                      <a:avLst/>
                    </a:prstGeom>
                    <a:noFill/>
                    <a:ln w="9525">
                      <a:noFill/>
                      <a:miter lim="800000"/>
                      <a:headEnd/>
                      <a:tailEnd/>
                    </a:ln>
                  </pic:spPr>
                </pic:pic>
              </a:graphicData>
            </a:graphic>
          </wp:inline>
        </w:drawing>
      </w:r>
    </w:p>
    <w:p w:rsidR="005B428C" w:rsidRPr="00643185" w:rsidRDefault="005B428C" w:rsidP="001F4903">
      <w:pPr>
        <w:ind w:left="360"/>
        <w:jc w:val="center"/>
        <w:rPr>
          <w:sz w:val="22"/>
          <w:szCs w:val="22"/>
          <w:lang w:val="en-US" w:eastAsia="ru-RU"/>
        </w:rPr>
      </w:pPr>
      <w:r w:rsidRPr="00643185">
        <w:rPr>
          <w:sz w:val="22"/>
          <w:szCs w:val="22"/>
          <w:lang w:val="en-US" w:eastAsia="ru-RU"/>
        </w:rPr>
        <w:t>Fig. 7: The current active power (P) and the output active power limit (</w:t>
      </w:r>
      <w:proofErr w:type="spellStart"/>
      <w:r w:rsidR="00494375" w:rsidRPr="00494375">
        <w:rPr>
          <w:i/>
          <w:sz w:val="22"/>
          <w:szCs w:val="22"/>
          <w:lang w:val="en-US" w:eastAsia="ru-RU"/>
        </w:rPr>
        <w:t>P</w:t>
      </w:r>
      <w:r w:rsidR="00494375" w:rsidRPr="00494375">
        <w:rPr>
          <w:i/>
          <w:sz w:val="22"/>
          <w:szCs w:val="22"/>
          <w:vertAlign w:val="subscript"/>
          <w:lang w:val="en-US" w:eastAsia="ru-RU"/>
        </w:rPr>
        <w:t>max</w:t>
      </w:r>
      <w:proofErr w:type="spellEnd"/>
      <w:r w:rsidRPr="00643185">
        <w:rPr>
          <w:sz w:val="22"/>
          <w:szCs w:val="22"/>
          <w:lang w:val="en-US" w:eastAsia="ru-RU"/>
        </w:rPr>
        <w:t xml:space="preserve">) of the generator (the simulation modeling, the window of the identification of the </w:t>
      </w:r>
      <w:r w:rsidR="000F5EF1">
        <w:rPr>
          <w:sz w:val="22"/>
          <w:szCs w:val="22"/>
          <w:lang w:val="en-US" w:eastAsia="ru-RU"/>
        </w:rPr>
        <w:t>SMA</w:t>
      </w:r>
      <w:r w:rsidRPr="00643185">
        <w:rPr>
          <w:sz w:val="22"/>
          <w:szCs w:val="22"/>
          <w:lang w:val="en-US" w:eastAsia="ru-RU"/>
        </w:rPr>
        <w:t xml:space="preserve"> is 2-1</w:t>
      </w:r>
      <w:r w:rsidR="009F66D9">
        <w:rPr>
          <w:sz w:val="22"/>
          <w:szCs w:val="22"/>
          <w:lang w:val="en-US" w:eastAsia="ru-RU"/>
        </w:rPr>
        <w:t>2</w:t>
      </w:r>
      <w:r w:rsidRPr="00643185">
        <w:rPr>
          <w:sz w:val="22"/>
          <w:szCs w:val="22"/>
          <w:lang w:val="en-US" w:eastAsia="ru-RU"/>
        </w:rPr>
        <w:t xml:space="preserve"> s)</w:t>
      </w:r>
    </w:p>
    <w:p w:rsidR="00CA7C85" w:rsidRDefault="005B428C">
      <w:pPr>
        <w:ind w:firstLine="284"/>
        <w:jc w:val="both"/>
        <w:rPr>
          <w:sz w:val="22"/>
          <w:szCs w:val="22"/>
          <w:lang w:val="en-US" w:eastAsia="ru-RU"/>
        </w:rPr>
      </w:pPr>
      <w:r w:rsidRPr="00643185">
        <w:rPr>
          <w:sz w:val="22"/>
          <w:szCs w:val="22"/>
          <w:lang w:val="en-US" w:eastAsia="ru-RU"/>
        </w:rPr>
        <w:t xml:space="preserve">In the Figure 8a changes of operation parameters of a generator during the electromechanical process obtained by using the physical model are shown. In the Figure 8b a real time estimation of the output power limit of a generator by means of the </w:t>
      </w:r>
      <w:r w:rsidR="000F5EF1">
        <w:rPr>
          <w:sz w:val="22"/>
          <w:szCs w:val="22"/>
          <w:lang w:val="en-US" w:eastAsia="ru-RU"/>
        </w:rPr>
        <w:t>SMA</w:t>
      </w:r>
      <w:r w:rsidRPr="00643185">
        <w:rPr>
          <w:sz w:val="22"/>
          <w:szCs w:val="22"/>
          <w:lang w:val="en-US" w:eastAsia="ru-RU"/>
        </w:rPr>
        <w:t xml:space="preserve"> matrix is presented.</w:t>
      </w:r>
    </w:p>
    <w:p w:rsidR="005B428C" w:rsidRPr="00EB1405" w:rsidRDefault="00EB1405" w:rsidP="001F4903">
      <w:pPr>
        <w:ind w:left="360"/>
        <w:rPr>
          <w:sz w:val="22"/>
          <w:szCs w:val="22"/>
          <w:lang w:val="en-US" w:eastAsia="ru-RU"/>
        </w:rPr>
      </w:pPr>
      <w:r>
        <w:rPr>
          <w:sz w:val="22"/>
          <w:szCs w:val="22"/>
          <w:lang w:val="en-US" w:eastAsia="ru-RU"/>
        </w:rPr>
        <w:t xml:space="preserve">    a)</w:t>
      </w:r>
      <w:r w:rsidR="008C0E15" w:rsidRPr="00643185">
        <w:rPr>
          <w:sz w:val="22"/>
          <w:szCs w:val="22"/>
          <w:lang w:val="en-US" w:eastAsia="ru-RU"/>
        </w:rPr>
        <w:t xml:space="preserve"> </w:t>
      </w:r>
      <w:r>
        <w:rPr>
          <w:sz w:val="22"/>
          <w:szCs w:val="22"/>
          <w:lang w:val="en-US" w:eastAsia="ru-RU"/>
        </w:rPr>
        <w:t xml:space="preserve"> </w:t>
      </w:r>
      <w:r w:rsidR="00E341B5">
        <w:rPr>
          <w:noProof/>
          <w:sz w:val="22"/>
          <w:szCs w:val="22"/>
          <w:lang w:val="ru-RU" w:eastAsia="ru-RU"/>
        </w:rPr>
        <w:drawing>
          <wp:inline distT="0" distB="0" distL="0" distR="0">
            <wp:extent cx="2320290" cy="1207770"/>
            <wp:effectExtent l="1905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srcRect/>
                    <a:stretch>
                      <a:fillRect/>
                    </a:stretch>
                  </pic:blipFill>
                  <pic:spPr bwMode="auto">
                    <a:xfrm>
                      <a:off x="0" y="0"/>
                      <a:ext cx="2320290" cy="1207770"/>
                    </a:xfrm>
                    <a:prstGeom prst="rect">
                      <a:avLst/>
                    </a:prstGeom>
                    <a:noFill/>
                    <a:ln w="9525">
                      <a:noFill/>
                      <a:miter lim="800000"/>
                      <a:headEnd/>
                      <a:tailEnd/>
                    </a:ln>
                  </pic:spPr>
                </pic:pic>
              </a:graphicData>
            </a:graphic>
          </wp:inline>
        </w:drawing>
      </w:r>
      <w:r w:rsidR="008C0E15" w:rsidRPr="00643185">
        <w:rPr>
          <w:sz w:val="22"/>
          <w:szCs w:val="22"/>
          <w:lang w:val="en-US" w:eastAsia="ru-RU"/>
        </w:rPr>
        <w:t xml:space="preserve">          </w:t>
      </w:r>
      <w:proofErr w:type="gramStart"/>
      <w:r w:rsidRPr="00643185">
        <w:rPr>
          <w:sz w:val="22"/>
          <w:szCs w:val="22"/>
          <w:lang w:val="en-US" w:eastAsia="ru-RU"/>
        </w:rPr>
        <w:t>b</w:t>
      </w:r>
      <w:proofErr w:type="gramEnd"/>
      <w:r w:rsidRPr="00643185">
        <w:rPr>
          <w:sz w:val="22"/>
          <w:szCs w:val="22"/>
          <w:lang w:val="en-US" w:eastAsia="ru-RU"/>
        </w:rPr>
        <w:t>)</w:t>
      </w:r>
      <w:r>
        <w:rPr>
          <w:sz w:val="22"/>
          <w:szCs w:val="22"/>
          <w:lang w:val="en-US" w:eastAsia="ru-RU"/>
        </w:rPr>
        <w:t xml:space="preserve"> </w:t>
      </w:r>
      <w:r w:rsidR="00E341B5">
        <w:rPr>
          <w:noProof/>
          <w:lang w:val="ru-RU" w:eastAsia="ru-RU"/>
        </w:rPr>
        <w:drawing>
          <wp:inline distT="0" distB="0" distL="0" distR="0">
            <wp:extent cx="2242820" cy="1121410"/>
            <wp:effectExtent l="1905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srcRect/>
                    <a:stretch>
                      <a:fillRect/>
                    </a:stretch>
                  </pic:blipFill>
                  <pic:spPr bwMode="auto">
                    <a:xfrm>
                      <a:off x="0" y="0"/>
                      <a:ext cx="2242820" cy="1121410"/>
                    </a:xfrm>
                    <a:prstGeom prst="rect">
                      <a:avLst/>
                    </a:prstGeom>
                    <a:noFill/>
                    <a:ln w="9525">
                      <a:noFill/>
                      <a:miter lim="800000"/>
                      <a:headEnd/>
                      <a:tailEnd/>
                    </a:ln>
                  </pic:spPr>
                </pic:pic>
              </a:graphicData>
            </a:graphic>
          </wp:inline>
        </w:drawing>
      </w:r>
    </w:p>
    <w:p w:rsidR="005B428C" w:rsidRPr="00643185" w:rsidRDefault="005B428C" w:rsidP="001F4903">
      <w:pPr>
        <w:ind w:left="360"/>
        <w:jc w:val="center"/>
        <w:rPr>
          <w:sz w:val="20"/>
          <w:szCs w:val="20"/>
          <w:lang w:val="en-US" w:eastAsia="ru-RU"/>
        </w:rPr>
      </w:pPr>
      <w:r w:rsidRPr="00643185">
        <w:rPr>
          <w:sz w:val="20"/>
          <w:szCs w:val="20"/>
          <w:lang w:val="en-US" w:eastAsia="ru-RU"/>
        </w:rPr>
        <w:t>Fig.8</w:t>
      </w:r>
      <w:r w:rsidR="00E201A1" w:rsidRPr="00643185">
        <w:rPr>
          <w:sz w:val="22"/>
          <w:szCs w:val="22"/>
          <w:lang w:val="en-US" w:eastAsia="ru-RU"/>
        </w:rPr>
        <w:t>:</w:t>
      </w:r>
      <w:r w:rsidRPr="00643185">
        <w:rPr>
          <w:sz w:val="20"/>
          <w:szCs w:val="20"/>
          <w:lang w:val="en-US" w:eastAsia="ru-RU"/>
        </w:rPr>
        <w:t xml:space="preserve">  </w:t>
      </w:r>
      <w:proofErr w:type="spellStart"/>
      <w:r w:rsidRPr="00643185">
        <w:rPr>
          <w:sz w:val="20"/>
          <w:szCs w:val="20"/>
          <w:lang w:val="en-US" w:eastAsia="ru-RU"/>
        </w:rPr>
        <w:t>Oscillograms</w:t>
      </w:r>
      <w:proofErr w:type="spellEnd"/>
      <w:r w:rsidRPr="00643185">
        <w:rPr>
          <w:sz w:val="20"/>
          <w:szCs w:val="20"/>
          <w:lang w:val="en-US" w:eastAsia="ru-RU"/>
        </w:rPr>
        <w:t xml:space="preserve"> and an estimation of the output power limit obtained by using a physical model</w:t>
      </w:r>
    </w:p>
    <w:p w:rsidR="005B428C" w:rsidRPr="00643185" w:rsidRDefault="005B428C" w:rsidP="001F4903">
      <w:pPr>
        <w:ind w:left="720"/>
        <w:jc w:val="center"/>
        <w:rPr>
          <w:sz w:val="20"/>
          <w:szCs w:val="20"/>
          <w:lang w:val="en-US" w:eastAsia="ru-RU"/>
        </w:rPr>
      </w:pPr>
      <w:r w:rsidRPr="00643185">
        <w:rPr>
          <w:sz w:val="20"/>
          <w:szCs w:val="20"/>
          <w:lang w:val="en-US" w:eastAsia="ru-RU"/>
        </w:rPr>
        <w:t>a - changes of operation parameters of generator in the condition of a tripped two-phase fault at the sending end of the line L2;</w:t>
      </w:r>
    </w:p>
    <w:p w:rsidR="005B428C" w:rsidRPr="00E201A1" w:rsidRDefault="005B428C" w:rsidP="001F4903">
      <w:pPr>
        <w:ind w:left="720"/>
        <w:jc w:val="center"/>
        <w:rPr>
          <w:sz w:val="20"/>
          <w:szCs w:val="20"/>
          <w:lang w:val="en-US" w:eastAsia="ru-RU"/>
        </w:rPr>
      </w:pPr>
      <w:r w:rsidRPr="00643185">
        <w:rPr>
          <w:sz w:val="20"/>
          <w:szCs w:val="20"/>
          <w:lang w:val="en-US" w:eastAsia="ru-RU"/>
        </w:rPr>
        <w:t xml:space="preserve">b - </w:t>
      </w:r>
      <w:proofErr w:type="gramStart"/>
      <w:r w:rsidRPr="00643185">
        <w:rPr>
          <w:sz w:val="20"/>
          <w:szCs w:val="20"/>
          <w:lang w:val="en-US" w:eastAsia="ru-RU"/>
        </w:rPr>
        <w:t>the</w:t>
      </w:r>
      <w:proofErr w:type="gramEnd"/>
      <w:r w:rsidRPr="00643185">
        <w:rPr>
          <w:sz w:val="20"/>
          <w:szCs w:val="20"/>
          <w:lang w:val="en-US" w:eastAsia="ru-RU"/>
        </w:rPr>
        <w:t xml:space="preserve"> current active power (P) and a real time estimation of the output power limit of the generator (</w:t>
      </w:r>
      <w:proofErr w:type="spellStart"/>
      <w:r w:rsidR="00494375" w:rsidRPr="00494375">
        <w:rPr>
          <w:i/>
          <w:sz w:val="20"/>
          <w:szCs w:val="20"/>
          <w:lang w:val="en-US" w:eastAsia="ru-RU"/>
        </w:rPr>
        <w:t>P</w:t>
      </w:r>
      <w:r w:rsidR="00494375" w:rsidRPr="00494375">
        <w:rPr>
          <w:i/>
          <w:sz w:val="20"/>
          <w:szCs w:val="20"/>
          <w:vertAlign w:val="subscript"/>
          <w:lang w:val="en-US" w:eastAsia="ru-RU"/>
        </w:rPr>
        <w:t>max</w:t>
      </w:r>
      <w:proofErr w:type="spellEnd"/>
      <w:r w:rsidRPr="00643185">
        <w:rPr>
          <w:sz w:val="20"/>
          <w:szCs w:val="20"/>
          <w:lang w:val="en-US" w:eastAsia="ru-RU"/>
        </w:rPr>
        <w:t xml:space="preserve">), a window of the </w:t>
      </w:r>
      <w:r w:rsidR="000F5EF1">
        <w:rPr>
          <w:sz w:val="20"/>
          <w:szCs w:val="20"/>
          <w:lang w:val="en-US" w:eastAsia="ru-RU"/>
        </w:rPr>
        <w:t>SMA</w:t>
      </w:r>
      <w:r w:rsidRPr="00643185">
        <w:rPr>
          <w:sz w:val="20"/>
          <w:szCs w:val="20"/>
          <w:lang w:val="en-US" w:eastAsia="ru-RU"/>
        </w:rPr>
        <w:t xml:space="preserve"> identification is 2-8 s.</w:t>
      </w:r>
    </w:p>
    <w:p w:rsidR="00CA7C85" w:rsidRDefault="00E201A1">
      <w:pPr>
        <w:ind w:firstLine="284"/>
        <w:jc w:val="both"/>
        <w:rPr>
          <w:sz w:val="22"/>
          <w:szCs w:val="22"/>
          <w:lang w:val="en-US" w:eastAsia="ru-RU"/>
        </w:rPr>
      </w:pPr>
      <w:r>
        <w:rPr>
          <w:sz w:val="22"/>
          <w:szCs w:val="22"/>
          <w:lang w:val="en-US" w:eastAsia="ru-RU"/>
        </w:rPr>
        <w:t>The</w:t>
      </w:r>
      <w:r w:rsidR="005B428C" w:rsidRPr="00643185">
        <w:rPr>
          <w:sz w:val="22"/>
          <w:szCs w:val="22"/>
          <w:lang w:val="en-US" w:eastAsia="ru-RU"/>
        </w:rPr>
        <w:t xml:space="preserve"> output active power limit that were obtained by means of a weighting method and by means of a matrix of the </w:t>
      </w:r>
      <w:r w:rsidR="000F5EF1">
        <w:rPr>
          <w:sz w:val="22"/>
          <w:szCs w:val="22"/>
          <w:lang w:val="en-US" w:eastAsia="ru-RU"/>
        </w:rPr>
        <w:t>SMA</w:t>
      </w:r>
      <w:r w:rsidR="005B428C" w:rsidRPr="00643185">
        <w:rPr>
          <w:sz w:val="22"/>
          <w:szCs w:val="22"/>
          <w:lang w:val="en-US" w:eastAsia="ru-RU"/>
        </w:rPr>
        <w:t xml:space="preserve"> using of a physical model are </w:t>
      </w:r>
      <w:r>
        <w:rPr>
          <w:sz w:val="22"/>
          <w:szCs w:val="22"/>
          <w:lang w:val="en-US" w:eastAsia="ru-RU"/>
        </w:rPr>
        <w:t xml:space="preserve"> </w:t>
      </w:r>
      <w:r w:rsidR="00E61F25" w:rsidRPr="00E61F25">
        <w:rPr>
          <w:sz w:val="22"/>
          <w:szCs w:val="22"/>
          <w:lang w:val="en-US" w:eastAsia="ru-RU"/>
        </w:rPr>
        <w:t>8,0 and 8,2 kW.</w:t>
      </w:r>
    </w:p>
    <w:p w:rsidR="00CA7C85" w:rsidRDefault="005B428C">
      <w:pPr>
        <w:ind w:firstLine="284"/>
        <w:jc w:val="both"/>
        <w:rPr>
          <w:sz w:val="22"/>
          <w:szCs w:val="22"/>
          <w:lang w:val="en-US" w:eastAsia="ru-RU"/>
        </w:rPr>
      </w:pPr>
      <w:proofErr w:type="gramStart"/>
      <w:r w:rsidRPr="00643185">
        <w:rPr>
          <w:sz w:val="22"/>
          <w:szCs w:val="22"/>
          <w:lang w:val="en-US" w:eastAsia="ru-RU"/>
        </w:rPr>
        <w:t xml:space="preserve">Summarized assessments of the output active power limit that were obtained by means of a weighting method and by means of the </w:t>
      </w:r>
      <w:r w:rsidR="000F5EF1">
        <w:rPr>
          <w:sz w:val="22"/>
          <w:szCs w:val="22"/>
          <w:lang w:val="en-US" w:eastAsia="ru-RU"/>
        </w:rPr>
        <w:t>SMA</w:t>
      </w:r>
      <w:r w:rsidRPr="00643185">
        <w:rPr>
          <w:sz w:val="22"/>
          <w:szCs w:val="22"/>
          <w:lang w:val="en-US" w:eastAsia="ru-RU"/>
        </w:rPr>
        <w:t xml:space="preserve"> matrix in conditions of changes of operation parameters using physical models (for schemes with two generators) are presented in the Figure 9 and Table </w:t>
      </w:r>
      <w:r w:rsidR="00E201A1">
        <w:rPr>
          <w:sz w:val="22"/>
          <w:szCs w:val="22"/>
          <w:lang w:val="en-US" w:eastAsia="ru-RU"/>
        </w:rPr>
        <w:t>4</w:t>
      </w:r>
      <w:r w:rsidRPr="00643185">
        <w:rPr>
          <w:sz w:val="22"/>
          <w:szCs w:val="22"/>
          <w:lang w:val="en-US" w:eastAsia="ru-RU"/>
        </w:rPr>
        <w:t>.</w:t>
      </w:r>
      <w:proofErr w:type="gramEnd"/>
    </w:p>
    <w:p w:rsidR="005B428C" w:rsidRPr="00982D38" w:rsidRDefault="00EB1405" w:rsidP="001F4903">
      <w:pPr>
        <w:ind w:left="360"/>
        <w:jc w:val="both"/>
        <w:rPr>
          <w:sz w:val="22"/>
          <w:szCs w:val="22"/>
          <w:lang w:val="en-US" w:eastAsia="ru-RU"/>
        </w:rPr>
      </w:pPr>
      <w:r>
        <w:lastRenderedPageBreak/>
        <w:t xml:space="preserve">      </w:t>
      </w:r>
      <w:r w:rsidR="00E341B5">
        <w:rPr>
          <w:noProof/>
          <w:lang w:val="ru-RU" w:eastAsia="ru-RU"/>
        </w:rPr>
        <w:drawing>
          <wp:inline distT="0" distB="0" distL="0" distR="0">
            <wp:extent cx="2372360" cy="940435"/>
            <wp:effectExtent l="1905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srcRect/>
                    <a:stretch>
                      <a:fillRect/>
                    </a:stretch>
                  </pic:blipFill>
                  <pic:spPr bwMode="auto">
                    <a:xfrm>
                      <a:off x="0" y="0"/>
                      <a:ext cx="2372360" cy="940435"/>
                    </a:xfrm>
                    <a:prstGeom prst="rect">
                      <a:avLst/>
                    </a:prstGeom>
                    <a:noFill/>
                    <a:ln w="9525">
                      <a:noFill/>
                      <a:miter lim="800000"/>
                      <a:headEnd/>
                      <a:tailEnd/>
                    </a:ln>
                  </pic:spPr>
                </pic:pic>
              </a:graphicData>
            </a:graphic>
          </wp:inline>
        </w:drawing>
      </w:r>
      <w:r>
        <w:t xml:space="preserve">                  </w:t>
      </w:r>
      <w:r w:rsidR="00E341B5">
        <w:rPr>
          <w:noProof/>
          <w:lang w:val="ru-RU" w:eastAsia="ru-RU"/>
        </w:rPr>
        <w:drawing>
          <wp:inline distT="0" distB="0" distL="0" distR="0">
            <wp:extent cx="1898015" cy="914400"/>
            <wp:effectExtent l="1905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srcRect/>
                    <a:stretch>
                      <a:fillRect/>
                    </a:stretch>
                  </pic:blipFill>
                  <pic:spPr bwMode="auto">
                    <a:xfrm>
                      <a:off x="0" y="0"/>
                      <a:ext cx="1898015" cy="914400"/>
                    </a:xfrm>
                    <a:prstGeom prst="rect">
                      <a:avLst/>
                    </a:prstGeom>
                    <a:noFill/>
                    <a:ln w="9525">
                      <a:noFill/>
                      <a:miter lim="800000"/>
                      <a:headEnd/>
                      <a:tailEnd/>
                    </a:ln>
                  </pic:spPr>
                </pic:pic>
              </a:graphicData>
            </a:graphic>
          </wp:inline>
        </w:drawing>
      </w:r>
    </w:p>
    <w:p w:rsidR="005B428C" w:rsidRPr="00643185" w:rsidRDefault="005B428C" w:rsidP="001F4903">
      <w:pPr>
        <w:tabs>
          <w:tab w:val="center" w:pos="2977"/>
          <w:tab w:val="center" w:pos="6804"/>
        </w:tabs>
        <w:rPr>
          <w:sz w:val="22"/>
          <w:szCs w:val="22"/>
          <w:lang w:val="en-US" w:eastAsia="ru-RU"/>
        </w:rPr>
      </w:pPr>
      <w:r w:rsidRPr="00643185">
        <w:rPr>
          <w:sz w:val="22"/>
          <w:szCs w:val="22"/>
          <w:lang w:val="en-US" w:eastAsia="ru-RU"/>
        </w:rPr>
        <w:tab/>
        <w:t>a)</w:t>
      </w:r>
      <w:r w:rsidRPr="00643185">
        <w:rPr>
          <w:sz w:val="22"/>
          <w:szCs w:val="22"/>
          <w:lang w:val="en-US" w:eastAsia="ru-RU"/>
        </w:rPr>
        <w:tab/>
      </w:r>
      <w:proofErr w:type="gramStart"/>
      <w:r w:rsidRPr="00643185">
        <w:rPr>
          <w:sz w:val="22"/>
          <w:szCs w:val="22"/>
          <w:lang w:val="en-US" w:eastAsia="ru-RU"/>
        </w:rPr>
        <w:t>b</w:t>
      </w:r>
      <w:proofErr w:type="gramEnd"/>
      <w:r w:rsidRPr="00643185">
        <w:rPr>
          <w:sz w:val="22"/>
          <w:szCs w:val="22"/>
          <w:lang w:val="en-US" w:eastAsia="ru-RU"/>
        </w:rPr>
        <w:t>)</w:t>
      </w:r>
    </w:p>
    <w:p w:rsidR="005B428C" w:rsidRPr="00643185" w:rsidRDefault="005B428C" w:rsidP="001F4903">
      <w:pPr>
        <w:ind w:left="360"/>
        <w:jc w:val="center"/>
        <w:rPr>
          <w:sz w:val="20"/>
          <w:szCs w:val="20"/>
          <w:lang w:val="en-US" w:eastAsia="ru-RU"/>
        </w:rPr>
      </w:pPr>
      <w:r w:rsidRPr="00643185">
        <w:rPr>
          <w:sz w:val="20"/>
          <w:szCs w:val="20"/>
          <w:lang w:val="en-US" w:eastAsia="ru-RU"/>
        </w:rPr>
        <w:t>Fig.9: Assessments of output power limits using a physical model</w:t>
      </w:r>
    </w:p>
    <w:p w:rsidR="005B428C" w:rsidRPr="00643185" w:rsidRDefault="005B428C" w:rsidP="001F4903">
      <w:pPr>
        <w:ind w:left="720"/>
        <w:jc w:val="center"/>
        <w:rPr>
          <w:sz w:val="20"/>
          <w:szCs w:val="20"/>
          <w:lang w:val="en-US" w:eastAsia="ru-RU"/>
        </w:rPr>
      </w:pPr>
      <w:r w:rsidRPr="00643185">
        <w:rPr>
          <w:sz w:val="20"/>
          <w:szCs w:val="20"/>
          <w:lang w:val="en-US" w:eastAsia="ru-RU"/>
        </w:rPr>
        <w:t xml:space="preserve">a - the output power limit of the generator G2 (Fig. 5c), a window of the </w:t>
      </w:r>
      <w:r w:rsidR="000F5EF1">
        <w:rPr>
          <w:sz w:val="20"/>
          <w:szCs w:val="20"/>
          <w:lang w:val="en-US" w:eastAsia="ru-RU"/>
        </w:rPr>
        <w:t>SMA</w:t>
      </w:r>
      <w:r w:rsidRPr="00643185">
        <w:rPr>
          <w:sz w:val="20"/>
          <w:szCs w:val="20"/>
          <w:lang w:val="en-US" w:eastAsia="ru-RU"/>
        </w:rPr>
        <w:t xml:space="preserve"> identification is 2</w:t>
      </w:r>
      <w:proofErr w:type="gramStart"/>
      <w:r w:rsidRPr="00643185">
        <w:rPr>
          <w:sz w:val="20"/>
          <w:szCs w:val="20"/>
          <w:lang w:val="en-US" w:eastAsia="ru-RU"/>
        </w:rPr>
        <w:t>,5</w:t>
      </w:r>
      <w:proofErr w:type="gramEnd"/>
      <w:r w:rsidRPr="00643185">
        <w:rPr>
          <w:sz w:val="20"/>
          <w:szCs w:val="20"/>
          <w:lang w:val="en-US" w:eastAsia="ru-RU"/>
        </w:rPr>
        <w:t>-5,5 s</w:t>
      </w:r>
    </w:p>
    <w:p w:rsidR="005B428C" w:rsidRPr="00643185" w:rsidRDefault="005B428C" w:rsidP="001F4903">
      <w:pPr>
        <w:ind w:left="720"/>
        <w:jc w:val="center"/>
        <w:rPr>
          <w:sz w:val="20"/>
          <w:szCs w:val="20"/>
          <w:lang w:val="en-US" w:eastAsia="ru-RU"/>
        </w:rPr>
      </w:pPr>
      <w:r w:rsidRPr="00643185">
        <w:rPr>
          <w:sz w:val="20"/>
          <w:szCs w:val="20"/>
          <w:lang w:val="en-US" w:eastAsia="ru-RU"/>
        </w:rPr>
        <w:t xml:space="preserve">b - </w:t>
      </w:r>
      <w:proofErr w:type="gramStart"/>
      <w:r w:rsidRPr="00643185">
        <w:rPr>
          <w:sz w:val="20"/>
          <w:szCs w:val="20"/>
          <w:lang w:val="en-US" w:eastAsia="ru-RU"/>
        </w:rPr>
        <w:t>the</w:t>
      </w:r>
      <w:proofErr w:type="gramEnd"/>
      <w:r w:rsidRPr="00643185">
        <w:rPr>
          <w:sz w:val="20"/>
          <w:szCs w:val="20"/>
          <w:lang w:val="en-US" w:eastAsia="ru-RU"/>
        </w:rPr>
        <w:t xml:space="preserve"> output power limit of an equivalent of the in-phase group of generators that consists of generators G1 and G2 (Fig. 5d),  a window of the </w:t>
      </w:r>
      <w:r w:rsidR="000F5EF1">
        <w:rPr>
          <w:sz w:val="20"/>
          <w:szCs w:val="20"/>
          <w:lang w:val="en-US" w:eastAsia="ru-RU"/>
        </w:rPr>
        <w:t>SMA</w:t>
      </w:r>
      <w:r w:rsidRPr="00643185">
        <w:rPr>
          <w:sz w:val="20"/>
          <w:szCs w:val="20"/>
          <w:lang w:val="en-US" w:eastAsia="ru-RU"/>
        </w:rPr>
        <w:t xml:space="preserve"> identification is 2,5-4,5 s.</w:t>
      </w:r>
    </w:p>
    <w:p w:rsidR="005B428C" w:rsidRPr="00643185" w:rsidRDefault="005B428C" w:rsidP="001F4903">
      <w:pPr>
        <w:keepNext/>
        <w:keepLines/>
        <w:ind w:left="360"/>
        <w:jc w:val="both"/>
        <w:rPr>
          <w:sz w:val="22"/>
          <w:szCs w:val="22"/>
          <w:lang w:val="en-US" w:eastAsia="ru-RU"/>
        </w:rPr>
      </w:pPr>
      <w:r w:rsidRPr="00643185">
        <w:rPr>
          <w:sz w:val="22"/>
          <w:szCs w:val="22"/>
          <w:lang w:val="en-US" w:eastAsia="ru-RU"/>
        </w:rPr>
        <w:t xml:space="preserve">Table </w:t>
      </w:r>
      <w:r w:rsidR="00E201A1">
        <w:rPr>
          <w:sz w:val="22"/>
          <w:szCs w:val="22"/>
          <w:lang w:val="en-US" w:eastAsia="ru-RU"/>
        </w:rPr>
        <w:t>4</w:t>
      </w:r>
      <w:r w:rsidRPr="00643185">
        <w:rPr>
          <w:sz w:val="22"/>
          <w:szCs w:val="22"/>
          <w:lang w:val="en-US" w:eastAsia="ru-RU"/>
        </w:rPr>
        <w:t xml:space="preserve"> Output power limits of the generator </w:t>
      </w:r>
      <w:r w:rsidRPr="00643185">
        <w:rPr>
          <w:i/>
          <w:sz w:val="22"/>
          <w:szCs w:val="22"/>
          <w:lang w:val="en-US" w:eastAsia="ru-RU"/>
        </w:rPr>
        <w:t xml:space="preserve">G2 </w:t>
      </w:r>
      <w:r w:rsidRPr="00643185">
        <w:rPr>
          <w:sz w:val="22"/>
          <w:szCs w:val="22"/>
          <w:lang w:val="en-US" w:eastAsia="ru-RU"/>
        </w:rPr>
        <w:t>(Fig. 5c) and the equivalent of the in-phase group of generators that consists of generators G1 and G2 (Fig. 5d)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3544"/>
        <w:gridCol w:w="3933"/>
      </w:tblGrid>
      <w:tr w:rsidR="009F66D9" w:rsidRPr="00643185" w:rsidTr="00E201A1">
        <w:trPr>
          <w:trHeight w:val="182"/>
          <w:jc w:val="center"/>
        </w:trPr>
        <w:tc>
          <w:tcPr>
            <w:tcW w:w="1505" w:type="dxa"/>
            <w:vMerge w:val="restart"/>
          </w:tcPr>
          <w:p w:rsidR="009F66D9" w:rsidRPr="00643185" w:rsidRDefault="009F66D9" w:rsidP="001F4903">
            <w:pPr>
              <w:keepNext/>
              <w:keepLines/>
              <w:spacing w:before="120" w:after="100" w:afterAutospacing="1"/>
              <w:jc w:val="center"/>
              <w:rPr>
                <w:sz w:val="22"/>
                <w:szCs w:val="22"/>
                <w:lang w:val="en-US" w:eastAsia="ru-RU"/>
              </w:rPr>
            </w:pPr>
            <w:r>
              <w:rPr>
                <w:sz w:val="22"/>
                <w:szCs w:val="22"/>
                <w:lang w:val="en-US" w:eastAsia="ru-RU"/>
              </w:rPr>
              <w:t>S</w:t>
            </w:r>
            <w:r w:rsidRPr="00643185">
              <w:rPr>
                <w:sz w:val="22"/>
                <w:szCs w:val="22"/>
                <w:lang w:val="en-US" w:eastAsia="ru-RU"/>
              </w:rPr>
              <w:t>cheme</w:t>
            </w:r>
          </w:p>
        </w:tc>
        <w:tc>
          <w:tcPr>
            <w:tcW w:w="7477" w:type="dxa"/>
            <w:gridSpan w:val="2"/>
            <w:shd w:val="clear" w:color="auto" w:fill="auto"/>
          </w:tcPr>
          <w:p w:rsidR="009F66D9" w:rsidRPr="00643185" w:rsidRDefault="009F66D9" w:rsidP="001F4903">
            <w:pPr>
              <w:keepNext/>
              <w:keepLines/>
              <w:spacing w:after="100" w:afterAutospacing="1"/>
              <w:jc w:val="center"/>
              <w:rPr>
                <w:sz w:val="22"/>
                <w:szCs w:val="22"/>
                <w:lang w:val="en-US" w:eastAsia="ru-RU"/>
              </w:rPr>
            </w:pPr>
            <w:r w:rsidRPr="00643185">
              <w:rPr>
                <w:sz w:val="22"/>
                <w:szCs w:val="22"/>
                <w:lang w:val="en-US" w:eastAsia="ru-RU"/>
              </w:rPr>
              <w:t>The power limit (</w:t>
            </w:r>
            <w:proofErr w:type="spellStart"/>
            <w:r w:rsidRPr="00643185">
              <w:rPr>
                <w:i/>
                <w:sz w:val="22"/>
                <w:szCs w:val="22"/>
                <w:lang w:val="en-US" w:eastAsia="ru-RU"/>
              </w:rPr>
              <w:t>P</w:t>
            </w:r>
            <w:r w:rsidRPr="00643185">
              <w:rPr>
                <w:i/>
                <w:sz w:val="22"/>
                <w:szCs w:val="22"/>
                <w:vertAlign w:val="subscript"/>
                <w:lang w:val="en-US" w:eastAsia="ru-RU"/>
              </w:rPr>
              <w:t>max</w:t>
            </w:r>
            <w:proofErr w:type="spellEnd"/>
            <w:r w:rsidRPr="00643185">
              <w:rPr>
                <w:sz w:val="22"/>
                <w:szCs w:val="22"/>
                <w:lang w:val="en-US" w:eastAsia="ru-RU"/>
              </w:rPr>
              <w:t>), kW</w:t>
            </w:r>
          </w:p>
        </w:tc>
      </w:tr>
      <w:tr w:rsidR="009F66D9" w:rsidRPr="00643185" w:rsidTr="00E201A1">
        <w:trPr>
          <w:trHeight w:val="182"/>
          <w:jc w:val="center"/>
        </w:trPr>
        <w:tc>
          <w:tcPr>
            <w:tcW w:w="1505" w:type="dxa"/>
            <w:vMerge/>
          </w:tcPr>
          <w:p w:rsidR="009F66D9" w:rsidRPr="00643185" w:rsidRDefault="009F66D9" w:rsidP="001F4903">
            <w:pPr>
              <w:keepNext/>
              <w:keepLines/>
              <w:spacing w:line="240" w:lineRule="atLeast"/>
              <w:jc w:val="center"/>
              <w:rPr>
                <w:sz w:val="22"/>
                <w:szCs w:val="22"/>
                <w:lang w:val="en-US" w:eastAsia="ru-RU"/>
              </w:rPr>
            </w:pPr>
          </w:p>
        </w:tc>
        <w:tc>
          <w:tcPr>
            <w:tcW w:w="3544" w:type="dxa"/>
            <w:shd w:val="clear" w:color="auto" w:fill="auto"/>
            <w:vAlign w:val="center"/>
          </w:tcPr>
          <w:p w:rsidR="009F66D9" w:rsidRPr="00643185" w:rsidRDefault="009F66D9" w:rsidP="001F4903">
            <w:pPr>
              <w:keepNext/>
              <w:keepLines/>
              <w:spacing w:line="240" w:lineRule="atLeast"/>
              <w:jc w:val="center"/>
              <w:rPr>
                <w:sz w:val="20"/>
                <w:szCs w:val="20"/>
                <w:lang w:val="en-US" w:eastAsia="ru-RU"/>
              </w:rPr>
            </w:pPr>
            <w:r w:rsidRPr="00643185">
              <w:rPr>
                <w:sz w:val="22"/>
                <w:szCs w:val="22"/>
                <w:lang w:val="en-US" w:eastAsia="ru-RU"/>
              </w:rPr>
              <w:t>By means of the weighting method</w:t>
            </w:r>
          </w:p>
        </w:tc>
        <w:tc>
          <w:tcPr>
            <w:tcW w:w="3933" w:type="dxa"/>
            <w:shd w:val="clear" w:color="auto" w:fill="auto"/>
          </w:tcPr>
          <w:p w:rsidR="009F66D9" w:rsidRPr="00643185" w:rsidRDefault="009F66D9" w:rsidP="001F4903">
            <w:pPr>
              <w:keepNext/>
              <w:keepLines/>
              <w:spacing w:line="240" w:lineRule="atLeast"/>
              <w:jc w:val="center"/>
              <w:rPr>
                <w:sz w:val="20"/>
                <w:szCs w:val="20"/>
                <w:lang w:val="en-US" w:eastAsia="ru-RU"/>
              </w:rPr>
            </w:pPr>
            <w:r w:rsidRPr="00643185">
              <w:rPr>
                <w:sz w:val="22"/>
                <w:szCs w:val="22"/>
                <w:lang w:val="en-US" w:eastAsia="ru-RU"/>
              </w:rPr>
              <w:t xml:space="preserve">By means of the </w:t>
            </w:r>
            <w:r w:rsidR="000F5EF1">
              <w:rPr>
                <w:sz w:val="22"/>
                <w:szCs w:val="22"/>
                <w:lang w:val="en-US" w:eastAsia="ru-RU"/>
              </w:rPr>
              <w:t>SMA</w:t>
            </w:r>
            <w:r w:rsidRPr="00643185">
              <w:rPr>
                <w:sz w:val="22"/>
                <w:szCs w:val="22"/>
                <w:lang w:val="en-US" w:eastAsia="ru-RU"/>
              </w:rPr>
              <w:t xml:space="preserve"> matrix </w:t>
            </w:r>
          </w:p>
        </w:tc>
      </w:tr>
      <w:tr w:rsidR="009F66D9" w:rsidRPr="00643185" w:rsidTr="00E201A1">
        <w:trPr>
          <w:trHeight w:val="313"/>
          <w:jc w:val="center"/>
        </w:trPr>
        <w:tc>
          <w:tcPr>
            <w:tcW w:w="1505" w:type="dxa"/>
          </w:tcPr>
          <w:p w:rsidR="009F66D9" w:rsidRPr="009F66D9" w:rsidRDefault="00E201A1" w:rsidP="001F4903">
            <w:pPr>
              <w:jc w:val="center"/>
              <w:rPr>
                <w:sz w:val="22"/>
                <w:szCs w:val="22"/>
                <w:lang w:val="en-US" w:eastAsia="ru-RU"/>
              </w:rPr>
            </w:pPr>
            <w:r w:rsidRPr="00643185">
              <w:rPr>
                <w:sz w:val="22"/>
                <w:szCs w:val="22"/>
                <w:lang w:val="en-US" w:eastAsia="ru-RU"/>
              </w:rPr>
              <w:t>Figure 5</w:t>
            </w:r>
            <w:r w:rsidRPr="00643185">
              <w:rPr>
                <w:sz w:val="22"/>
                <w:szCs w:val="22"/>
                <w:lang w:val="ru-RU" w:eastAsia="ru-RU"/>
              </w:rPr>
              <w:t>с</w:t>
            </w:r>
          </w:p>
        </w:tc>
        <w:tc>
          <w:tcPr>
            <w:tcW w:w="3544" w:type="dxa"/>
            <w:shd w:val="clear" w:color="auto" w:fill="auto"/>
          </w:tcPr>
          <w:p w:rsidR="009F66D9" w:rsidRPr="00643185" w:rsidRDefault="009F66D9" w:rsidP="001F4903">
            <w:pPr>
              <w:jc w:val="center"/>
              <w:rPr>
                <w:sz w:val="22"/>
                <w:szCs w:val="22"/>
                <w:lang w:val="ru-RU" w:eastAsia="ru-RU"/>
              </w:rPr>
            </w:pPr>
            <w:r w:rsidRPr="00643185">
              <w:rPr>
                <w:sz w:val="22"/>
                <w:szCs w:val="22"/>
                <w:lang w:val="ru-RU" w:eastAsia="ru-RU"/>
              </w:rPr>
              <w:t>4,70</w:t>
            </w:r>
          </w:p>
        </w:tc>
        <w:tc>
          <w:tcPr>
            <w:tcW w:w="3933" w:type="dxa"/>
            <w:shd w:val="clear" w:color="auto" w:fill="auto"/>
            <w:vAlign w:val="center"/>
          </w:tcPr>
          <w:p w:rsidR="009F66D9" w:rsidRPr="00643185" w:rsidRDefault="009F66D9" w:rsidP="001F4903">
            <w:pPr>
              <w:jc w:val="center"/>
              <w:rPr>
                <w:sz w:val="22"/>
                <w:szCs w:val="22"/>
                <w:lang w:val="ru-RU" w:eastAsia="ru-RU"/>
              </w:rPr>
            </w:pPr>
            <w:r w:rsidRPr="00643185">
              <w:rPr>
                <w:sz w:val="22"/>
                <w:szCs w:val="22"/>
                <w:lang w:val="ru-RU" w:eastAsia="ru-RU"/>
              </w:rPr>
              <w:t xml:space="preserve">4,57 </w:t>
            </w:r>
          </w:p>
        </w:tc>
      </w:tr>
      <w:tr w:rsidR="009F66D9" w:rsidRPr="00643185" w:rsidTr="00E201A1">
        <w:trPr>
          <w:jc w:val="center"/>
        </w:trPr>
        <w:tc>
          <w:tcPr>
            <w:tcW w:w="1505" w:type="dxa"/>
          </w:tcPr>
          <w:p w:rsidR="009F66D9" w:rsidRPr="009F66D9" w:rsidRDefault="00E201A1" w:rsidP="001F4903">
            <w:pPr>
              <w:jc w:val="center"/>
              <w:rPr>
                <w:sz w:val="22"/>
                <w:szCs w:val="22"/>
                <w:lang w:val="en-US" w:eastAsia="ru-RU"/>
              </w:rPr>
            </w:pPr>
            <w:r>
              <w:rPr>
                <w:sz w:val="22"/>
                <w:szCs w:val="22"/>
                <w:lang w:val="en-US" w:eastAsia="ru-RU"/>
              </w:rPr>
              <w:t xml:space="preserve"> </w:t>
            </w:r>
            <w:r w:rsidRPr="00643185">
              <w:rPr>
                <w:sz w:val="22"/>
                <w:szCs w:val="22"/>
                <w:lang w:val="en-US" w:eastAsia="ru-RU"/>
              </w:rPr>
              <w:t>Figure 5d</w:t>
            </w:r>
          </w:p>
        </w:tc>
        <w:tc>
          <w:tcPr>
            <w:tcW w:w="3544" w:type="dxa"/>
            <w:shd w:val="clear" w:color="auto" w:fill="auto"/>
          </w:tcPr>
          <w:p w:rsidR="009F66D9" w:rsidRPr="00643185" w:rsidRDefault="009F66D9" w:rsidP="001F4903">
            <w:pPr>
              <w:jc w:val="center"/>
              <w:rPr>
                <w:sz w:val="22"/>
                <w:szCs w:val="22"/>
                <w:lang w:val="ru-RU" w:eastAsia="ru-RU"/>
              </w:rPr>
            </w:pPr>
            <w:r w:rsidRPr="00643185">
              <w:rPr>
                <w:sz w:val="22"/>
                <w:szCs w:val="22"/>
                <w:lang w:val="ru-RU" w:eastAsia="ru-RU"/>
              </w:rPr>
              <w:t>7,45</w:t>
            </w:r>
          </w:p>
        </w:tc>
        <w:tc>
          <w:tcPr>
            <w:tcW w:w="3933" w:type="dxa"/>
            <w:shd w:val="clear" w:color="auto" w:fill="auto"/>
            <w:vAlign w:val="center"/>
          </w:tcPr>
          <w:p w:rsidR="009F66D9" w:rsidRPr="00643185" w:rsidRDefault="009F66D9" w:rsidP="001F4903">
            <w:pPr>
              <w:jc w:val="center"/>
              <w:rPr>
                <w:sz w:val="22"/>
                <w:szCs w:val="22"/>
                <w:lang w:val="ru-RU" w:eastAsia="ru-RU"/>
              </w:rPr>
            </w:pPr>
            <w:r w:rsidRPr="00643185">
              <w:rPr>
                <w:sz w:val="22"/>
                <w:szCs w:val="22"/>
                <w:lang w:val="ru-RU" w:eastAsia="ru-RU"/>
              </w:rPr>
              <w:t>7,40</w:t>
            </w:r>
          </w:p>
        </w:tc>
      </w:tr>
    </w:tbl>
    <w:p w:rsidR="00CA7C85" w:rsidRDefault="005B428C">
      <w:pPr>
        <w:ind w:firstLine="284"/>
        <w:jc w:val="both"/>
        <w:rPr>
          <w:sz w:val="22"/>
          <w:szCs w:val="22"/>
          <w:lang w:val="en-US" w:eastAsia="ru-RU"/>
        </w:rPr>
      </w:pPr>
      <w:r w:rsidRPr="00643185">
        <w:rPr>
          <w:sz w:val="22"/>
          <w:szCs w:val="22"/>
          <w:lang w:val="en-US" w:eastAsia="ru-RU"/>
        </w:rPr>
        <w:t>Results obtained by using physical models in conditions approximated to actual operating conditions confirm a validity of abstract theorems that are presented in the first section.</w:t>
      </w:r>
    </w:p>
    <w:p w:rsidR="005B428C" w:rsidRPr="00643185" w:rsidRDefault="00217237" w:rsidP="001F4903">
      <w:pPr>
        <w:autoSpaceDE w:val="0"/>
        <w:autoSpaceDN w:val="0"/>
        <w:adjustRightInd w:val="0"/>
        <w:spacing w:before="120"/>
        <w:jc w:val="both"/>
        <w:rPr>
          <w:b/>
          <w:iCs/>
          <w:color w:val="000000"/>
          <w:sz w:val="22"/>
          <w:szCs w:val="22"/>
          <w:lang w:val="en-US" w:eastAsia="ru-RU"/>
        </w:rPr>
      </w:pPr>
      <w:r w:rsidRPr="00217237">
        <w:rPr>
          <w:b/>
          <w:iCs/>
          <w:color w:val="000000"/>
          <w:sz w:val="22"/>
          <w:szCs w:val="22"/>
          <w:lang w:val="en-US" w:eastAsia="ru-RU"/>
        </w:rPr>
        <w:t>C</w:t>
      </w:r>
      <w:r>
        <w:rPr>
          <w:b/>
          <w:iCs/>
          <w:color w:val="000000"/>
          <w:sz w:val="22"/>
          <w:szCs w:val="22"/>
          <w:lang w:val="en-US" w:eastAsia="ru-RU"/>
        </w:rPr>
        <w:t>ONCLUSIONS</w:t>
      </w:r>
    </w:p>
    <w:p w:rsidR="005B428C" w:rsidRPr="002A245E" w:rsidRDefault="005B428C" w:rsidP="002A245E">
      <w:pPr>
        <w:numPr>
          <w:ilvl w:val="0"/>
          <w:numId w:val="3"/>
        </w:numPr>
        <w:autoSpaceDE w:val="0"/>
        <w:autoSpaceDN w:val="0"/>
        <w:adjustRightInd w:val="0"/>
        <w:ind w:left="426" w:hanging="426"/>
        <w:jc w:val="both"/>
        <w:rPr>
          <w:color w:val="000000"/>
          <w:sz w:val="22"/>
          <w:szCs w:val="22"/>
          <w:lang w:val="en-US" w:eastAsia="ru-RU"/>
        </w:rPr>
      </w:pPr>
      <w:r w:rsidRPr="00643185">
        <w:rPr>
          <w:color w:val="000000"/>
          <w:sz w:val="22"/>
          <w:szCs w:val="22"/>
          <w:lang w:val="en-US" w:eastAsia="ru-RU"/>
        </w:rPr>
        <w:t xml:space="preserve">It is possible to identify an actual matrix of the </w:t>
      </w:r>
      <w:r w:rsidR="000030F2">
        <w:rPr>
          <w:color w:val="000000"/>
          <w:sz w:val="22"/>
          <w:szCs w:val="22"/>
          <w:lang w:val="en-US" w:eastAsia="ru-RU"/>
        </w:rPr>
        <w:t>self</w:t>
      </w:r>
      <w:r w:rsidR="000030F2" w:rsidRPr="00643185">
        <w:rPr>
          <w:color w:val="000000"/>
          <w:sz w:val="22"/>
          <w:szCs w:val="22"/>
          <w:lang w:val="en-US" w:eastAsia="ru-RU"/>
        </w:rPr>
        <w:t xml:space="preserve"> </w:t>
      </w:r>
      <w:r w:rsidRPr="00643185">
        <w:rPr>
          <w:color w:val="000000"/>
          <w:sz w:val="22"/>
          <w:szCs w:val="22"/>
          <w:lang w:val="en-US" w:eastAsia="ru-RU"/>
        </w:rPr>
        <w:t xml:space="preserve">and mutual </w:t>
      </w:r>
      <w:r w:rsidR="000030F2" w:rsidRPr="000F5EF1">
        <w:rPr>
          <w:sz w:val="22"/>
          <w:szCs w:val="22"/>
          <w:lang w:val="en-US"/>
        </w:rPr>
        <w:t>admittances</w:t>
      </w:r>
      <w:r w:rsidRPr="00643185">
        <w:rPr>
          <w:color w:val="000000"/>
          <w:sz w:val="22"/>
          <w:szCs w:val="22"/>
          <w:lang w:val="en-US" w:eastAsia="ru-RU"/>
        </w:rPr>
        <w:t xml:space="preserve"> (</w:t>
      </w:r>
      <w:r w:rsidR="000F5EF1">
        <w:rPr>
          <w:color w:val="000000"/>
          <w:sz w:val="22"/>
          <w:szCs w:val="22"/>
          <w:lang w:val="en-US" w:eastAsia="ru-RU"/>
        </w:rPr>
        <w:t>SMA</w:t>
      </w:r>
      <w:r w:rsidRPr="00643185">
        <w:rPr>
          <w:color w:val="000000"/>
          <w:sz w:val="22"/>
          <w:szCs w:val="22"/>
          <w:lang w:val="en-US" w:eastAsia="ru-RU"/>
        </w:rPr>
        <w:t>) of generator EMFs by using the</w:t>
      </w:r>
      <w:r w:rsidRPr="00643185">
        <w:t xml:space="preserve"> </w:t>
      </w:r>
      <w:r w:rsidRPr="00643185">
        <w:rPr>
          <w:color w:val="000000"/>
          <w:sz w:val="22"/>
          <w:szCs w:val="22"/>
          <w:lang w:val="en-US" w:eastAsia="ru-RU"/>
        </w:rPr>
        <w:t>synchronized (</w:t>
      </w:r>
      <w:proofErr w:type="spellStart"/>
      <w:r w:rsidRPr="00643185">
        <w:rPr>
          <w:color w:val="000000"/>
          <w:sz w:val="22"/>
          <w:szCs w:val="22"/>
          <w:lang w:val="en-US" w:eastAsia="ru-RU"/>
        </w:rPr>
        <w:t>phasor</w:t>
      </w:r>
      <w:proofErr w:type="spellEnd"/>
      <w:r w:rsidRPr="00643185">
        <w:rPr>
          <w:color w:val="000000"/>
          <w:sz w:val="22"/>
          <w:szCs w:val="22"/>
          <w:lang w:val="en-US" w:eastAsia="ru-RU"/>
        </w:rPr>
        <w:t>) measurements at generator buses</w:t>
      </w:r>
      <w:r w:rsidR="002A245E">
        <w:rPr>
          <w:color w:val="000000"/>
          <w:sz w:val="22"/>
          <w:szCs w:val="22"/>
          <w:lang w:val="en-US" w:eastAsia="ru-RU"/>
        </w:rPr>
        <w:t xml:space="preserve"> and </w:t>
      </w:r>
      <w:r w:rsidRPr="002A245E">
        <w:rPr>
          <w:color w:val="000000"/>
          <w:sz w:val="22"/>
          <w:szCs w:val="22"/>
          <w:lang w:val="en-US" w:eastAsia="ru-RU"/>
        </w:rPr>
        <w:t xml:space="preserve">to get a real time assessment of limit conditions of a power system by the terms of a static stability </w:t>
      </w:r>
      <w:r w:rsidR="001B1113" w:rsidRPr="001B1113">
        <w:rPr>
          <w:sz w:val="22"/>
          <w:lang w:val="en-US"/>
        </w:rPr>
        <w:t>via</w:t>
      </w:r>
      <w:r w:rsidR="001B1113" w:rsidRPr="002A245E" w:rsidDel="001B1113">
        <w:rPr>
          <w:color w:val="000000"/>
          <w:sz w:val="22"/>
          <w:szCs w:val="22"/>
          <w:lang w:val="en-US" w:eastAsia="ru-RU"/>
        </w:rPr>
        <w:t xml:space="preserve"> </w:t>
      </w:r>
      <w:r w:rsidRPr="002A245E">
        <w:rPr>
          <w:color w:val="000000"/>
          <w:sz w:val="22"/>
          <w:szCs w:val="22"/>
          <w:lang w:val="en-US" w:eastAsia="ru-RU"/>
        </w:rPr>
        <w:t xml:space="preserve">matrix of the </w:t>
      </w:r>
      <w:r w:rsidR="000F5EF1" w:rsidRPr="002A245E">
        <w:rPr>
          <w:color w:val="000000"/>
          <w:sz w:val="22"/>
          <w:szCs w:val="22"/>
          <w:lang w:val="en-US" w:eastAsia="ru-RU"/>
        </w:rPr>
        <w:t>SMA</w:t>
      </w:r>
      <w:r w:rsidRPr="002A245E">
        <w:rPr>
          <w:color w:val="000000"/>
          <w:sz w:val="22"/>
          <w:szCs w:val="22"/>
          <w:lang w:val="en-US" w:eastAsia="ru-RU"/>
        </w:rPr>
        <w:t>.</w:t>
      </w:r>
    </w:p>
    <w:p w:rsidR="005B428C" w:rsidRPr="00643185" w:rsidRDefault="005B428C" w:rsidP="004C6E3D">
      <w:pPr>
        <w:numPr>
          <w:ilvl w:val="0"/>
          <w:numId w:val="3"/>
        </w:numPr>
        <w:autoSpaceDE w:val="0"/>
        <w:autoSpaceDN w:val="0"/>
        <w:adjustRightInd w:val="0"/>
        <w:ind w:left="426" w:hanging="426"/>
        <w:jc w:val="both"/>
        <w:rPr>
          <w:color w:val="000000"/>
          <w:sz w:val="22"/>
          <w:szCs w:val="22"/>
          <w:lang w:val="en-US" w:eastAsia="ru-RU"/>
        </w:rPr>
      </w:pPr>
      <w:r w:rsidRPr="00643185">
        <w:rPr>
          <w:color w:val="000000"/>
          <w:sz w:val="22"/>
          <w:szCs w:val="22"/>
          <w:lang w:val="en-US" w:eastAsia="ru-RU"/>
        </w:rPr>
        <w:t xml:space="preserve">It is advisable to perform a real time monitoring of static stability limits in a post-emergence </w:t>
      </w:r>
      <w:r w:rsidR="00D63553">
        <w:rPr>
          <w:color w:val="000000"/>
          <w:sz w:val="22"/>
          <w:szCs w:val="22"/>
          <w:lang w:val="en-US" w:eastAsia="ru-RU"/>
        </w:rPr>
        <w:t>mode</w:t>
      </w:r>
      <w:r w:rsidRPr="00643185">
        <w:rPr>
          <w:color w:val="000000"/>
          <w:sz w:val="22"/>
          <w:szCs w:val="22"/>
          <w:lang w:val="en-US" w:eastAsia="ru-RU"/>
        </w:rPr>
        <w:t xml:space="preserve"> of a power system in two </w:t>
      </w:r>
      <w:r w:rsidR="000030F2" w:rsidRPr="000030F2">
        <w:rPr>
          <w:color w:val="000000"/>
          <w:sz w:val="22"/>
          <w:szCs w:val="22"/>
          <w:lang w:val="en-US" w:eastAsia="ru-RU"/>
        </w:rPr>
        <w:t>stage</w:t>
      </w:r>
      <w:r w:rsidR="000030F2">
        <w:rPr>
          <w:color w:val="000000"/>
          <w:sz w:val="22"/>
          <w:szCs w:val="22"/>
          <w:lang w:val="en-US" w:eastAsia="ru-RU"/>
        </w:rPr>
        <w:t>s</w:t>
      </w:r>
      <w:r w:rsidRPr="00643185">
        <w:rPr>
          <w:color w:val="000000"/>
          <w:sz w:val="22"/>
          <w:szCs w:val="22"/>
          <w:lang w:val="en-US" w:eastAsia="ru-RU"/>
        </w:rPr>
        <w:t xml:space="preserve">. The first </w:t>
      </w:r>
      <w:r w:rsidR="00A04266">
        <w:rPr>
          <w:color w:val="000000"/>
          <w:sz w:val="22"/>
          <w:szCs w:val="22"/>
          <w:lang w:val="en-US" w:eastAsia="ru-RU"/>
        </w:rPr>
        <w:t>stage</w:t>
      </w:r>
      <w:r w:rsidR="00A04266" w:rsidRPr="00643185">
        <w:rPr>
          <w:color w:val="000000"/>
          <w:sz w:val="22"/>
          <w:szCs w:val="22"/>
          <w:lang w:val="en-US" w:eastAsia="ru-RU"/>
        </w:rPr>
        <w:t xml:space="preserve"> </w:t>
      </w:r>
      <w:r w:rsidRPr="00643185">
        <w:rPr>
          <w:color w:val="000000"/>
          <w:sz w:val="22"/>
          <w:szCs w:val="22"/>
          <w:lang w:val="en-US" w:eastAsia="ru-RU"/>
        </w:rPr>
        <w:t xml:space="preserve">is a short-term quasi steady </w:t>
      </w:r>
      <w:r w:rsidR="000030F2">
        <w:rPr>
          <w:color w:val="000000"/>
          <w:sz w:val="22"/>
          <w:szCs w:val="22"/>
          <w:lang w:val="en-US" w:eastAsia="ru-RU"/>
        </w:rPr>
        <w:t>mode</w:t>
      </w:r>
      <w:r w:rsidR="000030F2" w:rsidRPr="00643185">
        <w:rPr>
          <w:color w:val="000000"/>
          <w:sz w:val="22"/>
          <w:szCs w:val="22"/>
          <w:lang w:val="en-US" w:eastAsia="ru-RU"/>
        </w:rPr>
        <w:t xml:space="preserve"> </w:t>
      </w:r>
      <w:r w:rsidRPr="00643185">
        <w:rPr>
          <w:color w:val="000000"/>
          <w:sz w:val="22"/>
          <w:szCs w:val="22"/>
          <w:lang w:val="en-US" w:eastAsia="ru-RU"/>
        </w:rPr>
        <w:t xml:space="preserve">that comes immediately after the electromechanical transient attenuation. The second </w:t>
      </w:r>
      <w:r w:rsidR="00A04266">
        <w:rPr>
          <w:color w:val="000000"/>
          <w:sz w:val="22"/>
          <w:szCs w:val="22"/>
          <w:lang w:val="en-US" w:eastAsia="ru-RU"/>
        </w:rPr>
        <w:t>stage</w:t>
      </w:r>
      <w:r w:rsidR="00A04266" w:rsidRPr="00643185">
        <w:rPr>
          <w:color w:val="000000"/>
          <w:sz w:val="22"/>
          <w:szCs w:val="22"/>
          <w:lang w:val="en-US" w:eastAsia="ru-RU"/>
        </w:rPr>
        <w:t xml:space="preserve"> </w:t>
      </w:r>
      <w:r w:rsidRPr="00643185">
        <w:rPr>
          <w:color w:val="000000"/>
          <w:sz w:val="22"/>
          <w:szCs w:val="22"/>
          <w:lang w:val="en-US" w:eastAsia="ru-RU"/>
        </w:rPr>
        <w:t xml:space="preserve">is long term post-emergency state. It is useful to get static stability limits at </w:t>
      </w:r>
      <w:r w:rsidR="00A04266" w:rsidRPr="00A04266">
        <w:rPr>
          <w:color w:val="000000"/>
          <w:sz w:val="22"/>
          <w:szCs w:val="22"/>
          <w:lang w:val="en-US" w:eastAsia="ru-RU"/>
        </w:rPr>
        <w:t>each stage</w:t>
      </w:r>
      <w:r w:rsidRPr="00643185">
        <w:rPr>
          <w:color w:val="000000"/>
          <w:sz w:val="22"/>
          <w:szCs w:val="22"/>
          <w:lang w:val="en-US" w:eastAsia="ru-RU"/>
        </w:rPr>
        <w:t xml:space="preserve"> and then use those assessments in the emergency automation.</w:t>
      </w:r>
    </w:p>
    <w:p w:rsidR="009359FD" w:rsidRPr="009359FD" w:rsidRDefault="009359FD" w:rsidP="002A245E">
      <w:pPr>
        <w:autoSpaceDE w:val="0"/>
        <w:autoSpaceDN w:val="0"/>
        <w:adjustRightInd w:val="0"/>
        <w:spacing w:before="100" w:beforeAutospacing="1" w:after="100" w:afterAutospacing="1"/>
        <w:jc w:val="both"/>
        <w:rPr>
          <w:b/>
          <w:iCs/>
          <w:caps/>
          <w:color w:val="000000"/>
          <w:sz w:val="22"/>
          <w:szCs w:val="22"/>
          <w:lang w:val="en-US" w:eastAsia="ru-RU"/>
        </w:rPr>
      </w:pPr>
      <w:r w:rsidRPr="009359FD">
        <w:rPr>
          <w:b/>
          <w:iCs/>
          <w:caps/>
          <w:color w:val="000000"/>
          <w:sz w:val="22"/>
          <w:szCs w:val="22"/>
          <w:lang w:val="en-US" w:eastAsia="ru-RU"/>
        </w:rPr>
        <w:t xml:space="preserve">Bibliography </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[1</w:t>
      </w:r>
      <w:proofErr w:type="gramStart"/>
      <w:r w:rsidRPr="004567AE">
        <w:rPr>
          <w:sz w:val="22"/>
          <w:szCs w:val="22"/>
          <w:lang w:val="en-US" w:eastAsia="ru-RU"/>
        </w:rPr>
        <w:t>]  B.I</w:t>
      </w:r>
      <w:proofErr w:type="gramEnd"/>
      <w:r w:rsidRPr="004567AE">
        <w:rPr>
          <w:sz w:val="22"/>
          <w:szCs w:val="22"/>
          <w:lang w:val="en-US" w:eastAsia="ru-RU"/>
        </w:rPr>
        <w:t xml:space="preserve">. </w:t>
      </w:r>
      <w:proofErr w:type="spellStart"/>
      <w:r w:rsidRPr="004567AE">
        <w:rPr>
          <w:sz w:val="22"/>
          <w:szCs w:val="22"/>
          <w:lang w:val="en-US" w:eastAsia="ru-RU"/>
        </w:rPr>
        <w:t>Ayuyev</w:t>
      </w:r>
      <w:proofErr w:type="spellEnd"/>
      <w:r w:rsidRPr="004567AE">
        <w:rPr>
          <w:sz w:val="22"/>
          <w:szCs w:val="22"/>
          <w:lang w:val="en-US" w:eastAsia="ru-RU"/>
        </w:rPr>
        <w:t xml:space="preserve">, V.V. </w:t>
      </w:r>
      <w:proofErr w:type="spellStart"/>
      <w:r w:rsidRPr="004567AE">
        <w:rPr>
          <w:sz w:val="22"/>
          <w:szCs w:val="22"/>
          <w:lang w:val="en-US" w:eastAsia="ru-RU"/>
        </w:rPr>
        <w:t>Davydov</w:t>
      </w:r>
      <w:proofErr w:type="spellEnd"/>
      <w:r w:rsidRPr="004567AE">
        <w:rPr>
          <w:sz w:val="22"/>
          <w:szCs w:val="22"/>
          <w:lang w:val="en-US" w:eastAsia="ru-RU"/>
        </w:rPr>
        <w:t xml:space="preserve">, P.I. </w:t>
      </w:r>
      <w:proofErr w:type="spellStart"/>
      <w:r w:rsidRPr="004567AE">
        <w:rPr>
          <w:sz w:val="22"/>
          <w:szCs w:val="22"/>
          <w:lang w:val="en-US" w:eastAsia="ru-RU"/>
        </w:rPr>
        <w:t>Erokhin</w:t>
      </w:r>
      <w:proofErr w:type="spellEnd"/>
      <w:r w:rsidRPr="004567AE">
        <w:rPr>
          <w:sz w:val="22"/>
          <w:szCs w:val="22"/>
          <w:lang w:val="en-US" w:eastAsia="ru-RU"/>
        </w:rPr>
        <w:t xml:space="preserve"> Optimization Model of  Limiting Operating Modes of </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 xml:space="preserve">      </w:t>
      </w:r>
      <w:proofErr w:type="gramStart"/>
      <w:r w:rsidRPr="004567AE">
        <w:rPr>
          <w:sz w:val="22"/>
          <w:szCs w:val="22"/>
          <w:lang w:val="en-US" w:eastAsia="ru-RU"/>
        </w:rPr>
        <w:t>Electric Systems.</w:t>
      </w:r>
      <w:proofErr w:type="gramEnd"/>
      <w:r w:rsidRPr="004567AE">
        <w:rPr>
          <w:sz w:val="22"/>
          <w:szCs w:val="22"/>
          <w:lang w:val="en-US" w:eastAsia="ru-RU"/>
        </w:rPr>
        <w:t xml:space="preserve"> – Electricity, 2010, №11, P 2-12.</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 xml:space="preserve">[2]  B. </w:t>
      </w:r>
      <w:proofErr w:type="spellStart"/>
      <w:r w:rsidRPr="004567AE">
        <w:rPr>
          <w:sz w:val="22"/>
          <w:szCs w:val="22"/>
          <w:lang w:val="en-US" w:eastAsia="ru-RU"/>
        </w:rPr>
        <w:t>Mohammadi-Ivatloo</w:t>
      </w:r>
      <w:proofErr w:type="spellEnd"/>
      <w:r w:rsidRPr="004567AE">
        <w:rPr>
          <w:sz w:val="22"/>
          <w:szCs w:val="22"/>
          <w:lang w:val="en-US" w:eastAsia="ru-RU"/>
        </w:rPr>
        <w:t xml:space="preserve">, M. </w:t>
      </w:r>
      <w:proofErr w:type="spellStart"/>
      <w:r w:rsidRPr="004567AE">
        <w:rPr>
          <w:sz w:val="22"/>
          <w:szCs w:val="22"/>
          <w:lang w:val="en-US" w:eastAsia="ru-RU"/>
        </w:rPr>
        <w:t>Shiroei</w:t>
      </w:r>
      <w:proofErr w:type="spellEnd"/>
      <w:r w:rsidRPr="004567AE">
        <w:rPr>
          <w:sz w:val="22"/>
          <w:szCs w:val="22"/>
          <w:lang w:val="en-US" w:eastAsia="ru-RU"/>
        </w:rPr>
        <w:t xml:space="preserve">, M. </w:t>
      </w:r>
      <w:proofErr w:type="spellStart"/>
      <w:r w:rsidRPr="004567AE">
        <w:rPr>
          <w:sz w:val="22"/>
          <w:szCs w:val="22"/>
          <w:lang w:val="en-US" w:eastAsia="ru-RU"/>
        </w:rPr>
        <w:t>Parniani</w:t>
      </w:r>
      <w:proofErr w:type="spellEnd"/>
      <w:r w:rsidRPr="004567AE">
        <w:rPr>
          <w:sz w:val="22"/>
          <w:szCs w:val="22"/>
          <w:lang w:val="en-US" w:eastAsia="ru-RU"/>
        </w:rPr>
        <w:t xml:space="preserve"> Online small signal stability analysis of multi-machine systems based on synchronized </w:t>
      </w:r>
      <w:proofErr w:type="spellStart"/>
      <w:r w:rsidRPr="004567AE">
        <w:rPr>
          <w:sz w:val="22"/>
          <w:szCs w:val="22"/>
          <w:lang w:val="en-US" w:eastAsia="ru-RU"/>
        </w:rPr>
        <w:t>phasor</w:t>
      </w:r>
      <w:proofErr w:type="spellEnd"/>
      <w:r w:rsidRPr="004567AE">
        <w:rPr>
          <w:sz w:val="22"/>
          <w:szCs w:val="22"/>
          <w:lang w:val="en-US" w:eastAsia="ru-RU"/>
        </w:rPr>
        <w:t xml:space="preserve"> measurements / Electric Power Systems Research 81 (2011) 1887– 1896.</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 xml:space="preserve">[3]  A Measurement-based Framework for Dynamic </w:t>
      </w:r>
      <w:proofErr w:type="spellStart"/>
      <w:r w:rsidRPr="004567AE">
        <w:rPr>
          <w:sz w:val="22"/>
          <w:szCs w:val="22"/>
          <w:lang w:val="en-US" w:eastAsia="ru-RU"/>
        </w:rPr>
        <w:t>Equivalencing</w:t>
      </w:r>
      <w:proofErr w:type="spellEnd"/>
      <w:r w:rsidRPr="004567AE">
        <w:rPr>
          <w:sz w:val="22"/>
          <w:szCs w:val="22"/>
          <w:lang w:val="en-US" w:eastAsia="ru-RU"/>
        </w:rPr>
        <w:t xml:space="preserve"> of Large Power Systems using WAMS </w:t>
      </w:r>
      <w:proofErr w:type="spellStart"/>
      <w:r w:rsidRPr="004567AE">
        <w:rPr>
          <w:sz w:val="22"/>
          <w:szCs w:val="22"/>
          <w:lang w:val="en-US" w:eastAsia="ru-RU"/>
        </w:rPr>
        <w:t>Aranya</w:t>
      </w:r>
      <w:proofErr w:type="spellEnd"/>
      <w:r w:rsidRPr="004567AE">
        <w:rPr>
          <w:sz w:val="22"/>
          <w:szCs w:val="22"/>
          <w:lang w:val="en-US" w:eastAsia="ru-RU"/>
        </w:rPr>
        <w:t xml:space="preserve"> Chakrabortty1, Joe H. Chow2, Armando Salazar3 1 Electrical &amp; Computer Engineering Department, Texas Tech University, Lubbock, TX. </w:t>
      </w:r>
      <w:proofErr w:type="gramStart"/>
      <w:r w:rsidRPr="004567AE">
        <w:rPr>
          <w:sz w:val="22"/>
          <w:szCs w:val="22"/>
          <w:lang w:val="en-US" w:eastAsia="ru-RU"/>
        </w:rPr>
        <w:t>2 Electrical, Computer and Systems Engineering Department, Rensselaer Polytechnic Institute, Troy, NY.</w:t>
      </w:r>
      <w:proofErr w:type="gramEnd"/>
      <w:r w:rsidRPr="004567AE">
        <w:rPr>
          <w:sz w:val="22"/>
          <w:szCs w:val="22"/>
          <w:lang w:val="en-US" w:eastAsia="ru-RU"/>
        </w:rPr>
        <w:t xml:space="preserve"> 3 Southern California Edison, Rosemead, CA/978-1-4244-6266-7/10/$26.00 ©2010 IEEE.</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[4</w:t>
      </w:r>
      <w:proofErr w:type="gramStart"/>
      <w:r w:rsidRPr="004567AE">
        <w:rPr>
          <w:sz w:val="22"/>
          <w:szCs w:val="22"/>
          <w:lang w:val="en-US" w:eastAsia="ru-RU"/>
        </w:rPr>
        <w:t>]  P.V</w:t>
      </w:r>
      <w:proofErr w:type="gramEnd"/>
      <w:r w:rsidRPr="004567AE">
        <w:rPr>
          <w:sz w:val="22"/>
          <w:szCs w:val="22"/>
          <w:lang w:val="en-US" w:eastAsia="ru-RU"/>
        </w:rPr>
        <w:t xml:space="preserve">. </w:t>
      </w:r>
      <w:proofErr w:type="spellStart"/>
      <w:r w:rsidRPr="004567AE">
        <w:rPr>
          <w:sz w:val="22"/>
          <w:szCs w:val="22"/>
          <w:lang w:val="en-US" w:eastAsia="ru-RU"/>
        </w:rPr>
        <w:t>Chusovitin</w:t>
      </w:r>
      <w:proofErr w:type="spellEnd"/>
      <w:r w:rsidRPr="004567AE">
        <w:rPr>
          <w:sz w:val="22"/>
          <w:szCs w:val="22"/>
          <w:lang w:val="en-US" w:eastAsia="ru-RU"/>
        </w:rPr>
        <w:t xml:space="preserve">, A.V. </w:t>
      </w:r>
      <w:proofErr w:type="spellStart"/>
      <w:r w:rsidRPr="004567AE">
        <w:rPr>
          <w:sz w:val="22"/>
          <w:szCs w:val="22"/>
          <w:lang w:val="en-US" w:eastAsia="ru-RU"/>
        </w:rPr>
        <w:t>Pazderin</w:t>
      </w:r>
      <w:proofErr w:type="spellEnd"/>
      <w:r w:rsidRPr="004567AE">
        <w:rPr>
          <w:sz w:val="22"/>
          <w:szCs w:val="22"/>
          <w:lang w:val="en-US" w:eastAsia="ru-RU"/>
        </w:rPr>
        <w:t xml:space="preserve"> Monitoring of Power System Stability Based on a  Dynamic </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 xml:space="preserve">      Equivalent Determined from Vector Measurements. </w:t>
      </w:r>
      <w:proofErr w:type="gramStart"/>
      <w:r w:rsidRPr="004567AE">
        <w:rPr>
          <w:sz w:val="22"/>
          <w:szCs w:val="22"/>
          <w:lang w:val="en-US" w:eastAsia="ru-RU"/>
        </w:rPr>
        <w:t>Electricity, 2013.</w:t>
      </w:r>
      <w:proofErr w:type="gramEnd"/>
      <w:r w:rsidRPr="004567AE">
        <w:rPr>
          <w:sz w:val="22"/>
          <w:szCs w:val="22"/>
          <w:lang w:val="en-US" w:eastAsia="ru-RU"/>
        </w:rPr>
        <w:t xml:space="preserve"> № 2, P 2-10.</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[5</w:t>
      </w:r>
      <w:proofErr w:type="gramStart"/>
      <w:r w:rsidRPr="004567AE">
        <w:rPr>
          <w:sz w:val="22"/>
          <w:szCs w:val="22"/>
          <w:lang w:val="en-US" w:eastAsia="ru-RU"/>
        </w:rPr>
        <w:t>]  D.V</w:t>
      </w:r>
      <w:proofErr w:type="gramEnd"/>
      <w:r w:rsidRPr="004567AE">
        <w:rPr>
          <w:sz w:val="22"/>
          <w:szCs w:val="22"/>
          <w:lang w:val="en-US" w:eastAsia="ru-RU"/>
        </w:rPr>
        <w:t xml:space="preserve">. </w:t>
      </w:r>
      <w:proofErr w:type="spellStart"/>
      <w:r w:rsidRPr="004567AE">
        <w:rPr>
          <w:sz w:val="22"/>
          <w:szCs w:val="22"/>
          <w:lang w:val="en-US" w:eastAsia="ru-RU"/>
        </w:rPr>
        <w:t>Toutoundaeva</w:t>
      </w:r>
      <w:proofErr w:type="spellEnd"/>
      <w:r w:rsidRPr="004567AE">
        <w:rPr>
          <w:sz w:val="22"/>
          <w:szCs w:val="22"/>
          <w:lang w:val="en-US" w:eastAsia="ru-RU"/>
        </w:rPr>
        <w:t xml:space="preserve"> , A. G. </w:t>
      </w:r>
      <w:proofErr w:type="spellStart"/>
      <w:r w:rsidRPr="004567AE">
        <w:rPr>
          <w:sz w:val="22"/>
          <w:szCs w:val="22"/>
          <w:lang w:val="en-US" w:eastAsia="ru-RU"/>
        </w:rPr>
        <w:t>Fishov</w:t>
      </w:r>
      <w:proofErr w:type="spellEnd"/>
      <w:r w:rsidRPr="004567AE">
        <w:rPr>
          <w:sz w:val="22"/>
          <w:szCs w:val="22"/>
          <w:lang w:val="en-US" w:eastAsia="ru-RU"/>
        </w:rPr>
        <w:t xml:space="preserve">  Improvement of the Power System Stability Margin Control </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 xml:space="preserve">       </w:t>
      </w:r>
      <w:proofErr w:type="gramStart"/>
      <w:r w:rsidRPr="004567AE">
        <w:rPr>
          <w:sz w:val="22"/>
          <w:szCs w:val="22"/>
          <w:lang w:val="en-US" w:eastAsia="ru-RU"/>
        </w:rPr>
        <w:t>and</w:t>
      </w:r>
      <w:proofErr w:type="gramEnd"/>
      <w:r w:rsidRPr="004567AE">
        <w:rPr>
          <w:sz w:val="22"/>
          <w:szCs w:val="22"/>
          <w:lang w:val="en-US" w:eastAsia="ru-RU"/>
        </w:rPr>
        <w:t xml:space="preserve"> Standardization Technique. Scientific Herald of Novosibirsk State Technical University,– </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 xml:space="preserve">      2011. – №</w:t>
      </w:r>
      <w:proofErr w:type="gramStart"/>
      <w:r w:rsidRPr="004567AE">
        <w:rPr>
          <w:sz w:val="22"/>
          <w:szCs w:val="22"/>
          <w:lang w:val="en-US" w:eastAsia="ru-RU"/>
        </w:rPr>
        <w:t>2(</w:t>
      </w:r>
      <w:proofErr w:type="gramEnd"/>
      <w:r w:rsidRPr="004567AE">
        <w:rPr>
          <w:sz w:val="22"/>
          <w:szCs w:val="22"/>
          <w:lang w:val="en-US" w:eastAsia="ru-RU"/>
        </w:rPr>
        <w:t>43). – P. 147-160. – ISSN 1814-1196.</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[6</w:t>
      </w:r>
      <w:proofErr w:type="gramStart"/>
      <w:r w:rsidRPr="004567AE">
        <w:rPr>
          <w:sz w:val="22"/>
          <w:szCs w:val="22"/>
          <w:lang w:val="en-US" w:eastAsia="ru-RU"/>
        </w:rPr>
        <w:t>]  M.A</w:t>
      </w:r>
      <w:proofErr w:type="gramEnd"/>
      <w:r w:rsidRPr="004567AE">
        <w:rPr>
          <w:sz w:val="22"/>
          <w:szCs w:val="22"/>
          <w:lang w:val="en-US" w:eastAsia="ru-RU"/>
        </w:rPr>
        <w:t xml:space="preserve">. </w:t>
      </w:r>
      <w:proofErr w:type="spellStart"/>
      <w:r w:rsidRPr="004567AE">
        <w:rPr>
          <w:sz w:val="22"/>
          <w:szCs w:val="22"/>
          <w:lang w:val="en-US" w:eastAsia="ru-RU"/>
        </w:rPr>
        <w:t>Soboleva</w:t>
      </w:r>
      <w:proofErr w:type="spellEnd"/>
      <w:r w:rsidRPr="004567AE">
        <w:rPr>
          <w:sz w:val="22"/>
          <w:szCs w:val="22"/>
          <w:lang w:val="en-US" w:eastAsia="ru-RU"/>
        </w:rPr>
        <w:t xml:space="preserve">, A.G. </w:t>
      </w:r>
      <w:proofErr w:type="spellStart"/>
      <w:r w:rsidRPr="004567AE">
        <w:rPr>
          <w:sz w:val="22"/>
          <w:szCs w:val="22"/>
          <w:lang w:val="en-US" w:eastAsia="ru-RU"/>
        </w:rPr>
        <w:t>Fishov</w:t>
      </w:r>
      <w:proofErr w:type="spellEnd"/>
      <w:r w:rsidRPr="004567AE">
        <w:rPr>
          <w:sz w:val="22"/>
          <w:szCs w:val="22"/>
          <w:lang w:val="en-US" w:eastAsia="ru-RU"/>
        </w:rPr>
        <w:t xml:space="preserve"> Determining the Limiting  Electric Power System Operating </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 xml:space="preserve">      Conditions on the Basis Admittances Matrices with Respect to the EMFs of Equivalent </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 xml:space="preserve">      </w:t>
      </w:r>
      <w:proofErr w:type="gramStart"/>
      <w:r w:rsidRPr="004567AE">
        <w:rPr>
          <w:sz w:val="22"/>
          <w:szCs w:val="22"/>
          <w:lang w:val="en-US" w:eastAsia="ru-RU"/>
        </w:rPr>
        <w:t>Generators.</w:t>
      </w:r>
      <w:proofErr w:type="gramEnd"/>
      <w:r w:rsidRPr="004567AE">
        <w:rPr>
          <w:sz w:val="22"/>
          <w:szCs w:val="22"/>
          <w:lang w:val="en-US" w:eastAsia="ru-RU"/>
        </w:rPr>
        <w:t xml:space="preserve"> </w:t>
      </w:r>
      <w:proofErr w:type="gramStart"/>
      <w:r w:rsidRPr="004567AE">
        <w:rPr>
          <w:sz w:val="22"/>
          <w:szCs w:val="22"/>
          <w:lang w:val="en-US" w:eastAsia="ru-RU"/>
        </w:rPr>
        <w:t>Electricity.</w:t>
      </w:r>
      <w:proofErr w:type="gramEnd"/>
      <w:r w:rsidRPr="004567AE">
        <w:rPr>
          <w:sz w:val="22"/>
          <w:szCs w:val="22"/>
          <w:lang w:val="en-US" w:eastAsia="ru-RU"/>
        </w:rPr>
        <w:t xml:space="preserve"> 2013. № 8. P. 9-14.</w:t>
      </w:r>
    </w:p>
    <w:p w:rsidR="004567AE" w:rsidRPr="004567AE" w:rsidRDefault="004567AE" w:rsidP="004567AE">
      <w:pPr>
        <w:spacing w:line="240" w:lineRule="atLeast"/>
        <w:ind w:left="426" w:hanging="426"/>
        <w:jc w:val="both"/>
        <w:rPr>
          <w:sz w:val="22"/>
          <w:szCs w:val="22"/>
          <w:lang w:val="en-US" w:eastAsia="ru-RU"/>
        </w:rPr>
      </w:pPr>
      <w:r w:rsidRPr="004567AE">
        <w:rPr>
          <w:sz w:val="22"/>
          <w:szCs w:val="22"/>
          <w:lang w:val="en-US" w:eastAsia="ru-RU"/>
        </w:rPr>
        <w:t>[7</w:t>
      </w:r>
      <w:proofErr w:type="gramStart"/>
      <w:r w:rsidRPr="004567AE">
        <w:rPr>
          <w:sz w:val="22"/>
          <w:szCs w:val="22"/>
          <w:lang w:val="en-US" w:eastAsia="ru-RU"/>
        </w:rPr>
        <w:t>]  A.G</w:t>
      </w:r>
      <w:proofErr w:type="gramEnd"/>
      <w:r w:rsidRPr="004567AE">
        <w:rPr>
          <w:sz w:val="22"/>
          <w:szCs w:val="22"/>
          <w:lang w:val="en-US" w:eastAsia="ru-RU"/>
        </w:rPr>
        <w:t xml:space="preserve">. </w:t>
      </w:r>
      <w:proofErr w:type="spellStart"/>
      <w:r w:rsidRPr="004567AE">
        <w:rPr>
          <w:sz w:val="22"/>
          <w:szCs w:val="22"/>
          <w:lang w:val="en-US" w:eastAsia="ru-RU"/>
        </w:rPr>
        <w:t>Fishov</w:t>
      </w:r>
      <w:proofErr w:type="spellEnd"/>
      <w:r w:rsidRPr="004567AE">
        <w:rPr>
          <w:sz w:val="22"/>
          <w:szCs w:val="22"/>
          <w:lang w:val="en-US" w:eastAsia="ru-RU"/>
        </w:rPr>
        <w:t xml:space="preserve"> Patent of the Russian Federation № 2500061 Way of stock control the stability of the mode of synchronous electric machines included in the electricity network.  Bulletin of </w:t>
      </w:r>
      <w:proofErr w:type="gramStart"/>
      <w:r w:rsidRPr="004567AE">
        <w:rPr>
          <w:sz w:val="22"/>
          <w:szCs w:val="22"/>
          <w:lang w:val="en-US" w:eastAsia="ru-RU"/>
        </w:rPr>
        <w:t>inventions  №</w:t>
      </w:r>
      <w:proofErr w:type="gramEnd"/>
      <w:r w:rsidRPr="004567AE">
        <w:rPr>
          <w:sz w:val="22"/>
          <w:szCs w:val="22"/>
          <w:lang w:val="en-US" w:eastAsia="ru-RU"/>
        </w:rPr>
        <w:t xml:space="preserve"> 33, 27.11.2013</w:t>
      </w:r>
    </w:p>
    <w:p w:rsidR="00B72FA7" w:rsidRPr="00EB1405" w:rsidRDefault="00B72FA7" w:rsidP="004567AE">
      <w:pPr>
        <w:spacing w:line="240" w:lineRule="atLeast"/>
        <w:ind w:left="426" w:hanging="426"/>
        <w:jc w:val="both"/>
        <w:rPr>
          <w:sz w:val="22"/>
          <w:szCs w:val="22"/>
          <w:lang w:val="en-US" w:eastAsia="ru-RU"/>
        </w:rPr>
      </w:pPr>
      <w:bookmarkStart w:id="1" w:name="_GoBack"/>
      <w:bookmarkEnd w:id="1"/>
    </w:p>
    <w:sectPr w:rsidR="00B72FA7" w:rsidRPr="00EB1405" w:rsidSect="007A377C">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1D2" w:rsidRDefault="004201D2">
      <w:r>
        <w:separator/>
      </w:r>
    </w:p>
  </w:endnote>
  <w:endnote w:type="continuationSeparator" w:id="0">
    <w:p w:rsidR="004201D2" w:rsidRDefault="00420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Segoe UI"/>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83303"/>
      <w:docPartObj>
        <w:docPartGallery w:val="Page Numbers (Bottom of Page)"/>
        <w:docPartUnique/>
      </w:docPartObj>
    </w:sdtPr>
    <w:sdtContent>
      <w:p w:rsidR="009E1BBB" w:rsidRDefault="009E1BBB">
        <w:pPr>
          <w:pStyle w:val="a4"/>
          <w:jc w:val="center"/>
        </w:pPr>
        <w:r>
          <w:fldChar w:fldCharType="begin"/>
        </w:r>
        <w:r>
          <w:instrText>PAGE   \* MERGEFORMAT</w:instrText>
        </w:r>
        <w:r>
          <w:fldChar w:fldCharType="separate"/>
        </w:r>
        <w:r w:rsidRPr="009E1BBB">
          <w:rPr>
            <w:noProof/>
            <w:lang w:val="ru-RU"/>
          </w:rPr>
          <w:t>2</w:t>
        </w:r>
        <w:r>
          <w:fldChar w:fldCharType="end"/>
        </w:r>
      </w:p>
    </w:sdtContent>
  </w:sdt>
  <w:p w:rsidR="007573A3" w:rsidRPr="005F49C3" w:rsidRDefault="007573A3" w:rsidP="007A20C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3C3" w:rsidRPr="00192DA4" w:rsidRDefault="004201D2" w:rsidP="000303C3">
    <w:pPr>
      <w:spacing w:line="220" w:lineRule="atLeast"/>
      <w:ind w:left="-284"/>
      <w:rPr>
        <w:sz w:val="22"/>
        <w:szCs w:val="22"/>
        <w:lang w:val="en-GB"/>
      </w:rPr>
    </w:pPr>
    <w:hyperlink r:id="rId1" w:history="1">
      <w:r w:rsidR="000303C3" w:rsidRPr="00C51834">
        <w:rPr>
          <w:sz w:val="22"/>
          <w:szCs w:val="22"/>
          <w:lang w:val="en-US" w:eastAsia="ru-RU"/>
        </w:rPr>
        <w:t>fishov@ngs.ru</w:t>
      </w:r>
    </w:hyperlink>
  </w:p>
  <w:p w:rsidR="000303C3" w:rsidRPr="000303C3" w:rsidRDefault="000303C3" w:rsidP="000303C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1D2" w:rsidRDefault="004201D2">
      <w:r>
        <w:separator/>
      </w:r>
    </w:p>
  </w:footnote>
  <w:footnote w:type="continuationSeparator" w:id="0">
    <w:p w:rsidR="004201D2" w:rsidRDefault="004201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74A0B"/>
    <w:multiLevelType w:val="hybridMultilevel"/>
    <w:tmpl w:val="B29218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2BA1755A"/>
    <w:multiLevelType w:val="hybridMultilevel"/>
    <w:tmpl w:val="BC103F46"/>
    <w:lvl w:ilvl="0" w:tplc="04190019">
      <w:start w:val="1"/>
      <w:numFmt w:val="lowerLetter"/>
      <w:lvlText w:val="%1."/>
      <w:lvlJc w:val="left"/>
      <w:pPr>
        <w:ind w:left="951" w:hanging="360"/>
      </w:pPr>
    </w:lvl>
    <w:lvl w:ilvl="1" w:tplc="04190019" w:tentative="1">
      <w:start w:val="1"/>
      <w:numFmt w:val="lowerLetter"/>
      <w:lvlText w:val="%2."/>
      <w:lvlJc w:val="left"/>
      <w:pPr>
        <w:ind w:left="1671" w:hanging="360"/>
      </w:pPr>
    </w:lvl>
    <w:lvl w:ilvl="2" w:tplc="0419001B" w:tentative="1">
      <w:start w:val="1"/>
      <w:numFmt w:val="lowerRoman"/>
      <w:lvlText w:val="%3."/>
      <w:lvlJc w:val="right"/>
      <w:pPr>
        <w:ind w:left="2391" w:hanging="180"/>
      </w:pPr>
    </w:lvl>
    <w:lvl w:ilvl="3" w:tplc="0419000F" w:tentative="1">
      <w:start w:val="1"/>
      <w:numFmt w:val="decimal"/>
      <w:lvlText w:val="%4."/>
      <w:lvlJc w:val="left"/>
      <w:pPr>
        <w:ind w:left="3111" w:hanging="360"/>
      </w:pPr>
    </w:lvl>
    <w:lvl w:ilvl="4" w:tplc="04190019" w:tentative="1">
      <w:start w:val="1"/>
      <w:numFmt w:val="lowerLetter"/>
      <w:lvlText w:val="%5."/>
      <w:lvlJc w:val="left"/>
      <w:pPr>
        <w:ind w:left="3831" w:hanging="360"/>
      </w:pPr>
    </w:lvl>
    <w:lvl w:ilvl="5" w:tplc="0419001B" w:tentative="1">
      <w:start w:val="1"/>
      <w:numFmt w:val="lowerRoman"/>
      <w:lvlText w:val="%6."/>
      <w:lvlJc w:val="right"/>
      <w:pPr>
        <w:ind w:left="4551" w:hanging="180"/>
      </w:pPr>
    </w:lvl>
    <w:lvl w:ilvl="6" w:tplc="0419000F" w:tentative="1">
      <w:start w:val="1"/>
      <w:numFmt w:val="decimal"/>
      <w:lvlText w:val="%7."/>
      <w:lvlJc w:val="left"/>
      <w:pPr>
        <w:ind w:left="5271" w:hanging="360"/>
      </w:pPr>
    </w:lvl>
    <w:lvl w:ilvl="7" w:tplc="04190019" w:tentative="1">
      <w:start w:val="1"/>
      <w:numFmt w:val="lowerLetter"/>
      <w:lvlText w:val="%8."/>
      <w:lvlJc w:val="left"/>
      <w:pPr>
        <w:ind w:left="5991" w:hanging="360"/>
      </w:pPr>
    </w:lvl>
    <w:lvl w:ilvl="8" w:tplc="0419001B" w:tentative="1">
      <w:start w:val="1"/>
      <w:numFmt w:val="lowerRoman"/>
      <w:lvlText w:val="%9."/>
      <w:lvlJc w:val="right"/>
      <w:pPr>
        <w:ind w:left="6711" w:hanging="180"/>
      </w:pPr>
    </w:lvl>
  </w:abstractNum>
  <w:abstractNum w:abstractNumId="2">
    <w:nsid w:val="2EFD609B"/>
    <w:multiLevelType w:val="multilevel"/>
    <w:tmpl w:val="E6BE9CB2"/>
    <w:lvl w:ilvl="0">
      <w:start w:val="2"/>
      <w:numFmt w:val="decimal"/>
      <w:lvlText w:val="%1."/>
      <w:lvlJc w:val="left"/>
      <w:pPr>
        <w:ind w:left="360" w:hanging="360"/>
      </w:pPr>
      <w:rPr>
        <w:rFonts w:hint="default"/>
      </w:rPr>
    </w:lvl>
    <w:lvl w:ilvl="1">
      <w:start w:val="2"/>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3">
    <w:nsid w:val="39911EBD"/>
    <w:multiLevelType w:val="hybridMultilevel"/>
    <w:tmpl w:val="F7484C98"/>
    <w:lvl w:ilvl="0" w:tplc="1A5CB57C">
      <w:start w:val="1"/>
      <w:numFmt w:val="lowerLetter"/>
      <w:lvlText w:val="%1)"/>
      <w:lvlJc w:val="left"/>
      <w:pPr>
        <w:ind w:left="3810" w:hanging="360"/>
      </w:pPr>
      <w:rPr>
        <w:rFonts w:hint="default"/>
        <w:color w:val="auto"/>
        <w:sz w:val="24"/>
      </w:rPr>
    </w:lvl>
    <w:lvl w:ilvl="1" w:tplc="04190019" w:tentative="1">
      <w:start w:val="1"/>
      <w:numFmt w:val="lowerLetter"/>
      <w:lvlText w:val="%2."/>
      <w:lvlJc w:val="left"/>
      <w:pPr>
        <w:ind w:left="4530" w:hanging="360"/>
      </w:pPr>
    </w:lvl>
    <w:lvl w:ilvl="2" w:tplc="0419001B" w:tentative="1">
      <w:start w:val="1"/>
      <w:numFmt w:val="lowerRoman"/>
      <w:lvlText w:val="%3."/>
      <w:lvlJc w:val="right"/>
      <w:pPr>
        <w:ind w:left="5250" w:hanging="180"/>
      </w:pPr>
    </w:lvl>
    <w:lvl w:ilvl="3" w:tplc="0419000F" w:tentative="1">
      <w:start w:val="1"/>
      <w:numFmt w:val="decimal"/>
      <w:lvlText w:val="%4."/>
      <w:lvlJc w:val="left"/>
      <w:pPr>
        <w:ind w:left="5970" w:hanging="360"/>
      </w:pPr>
    </w:lvl>
    <w:lvl w:ilvl="4" w:tplc="04190019" w:tentative="1">
      <w:start w:val="1"/>
      <w:numFmt w:val="lowerLetter"/>
      <w:lvlText w:val="%5."/>
      <w:lvlJc w:val="left"/>
      <w:pPr>
        <w:ind w:left="6690" w:hanging="360"/>
      </w:pPr>
    </w:lvl>
    <w:lvl w:ilvl="5" w:tplc="0419001B" w:tentative="1">
      <w:start w:val="1"/>
      <w:numFmt w:val="lowerRoman"/>
      <w:lvlText w:val="%6."/>
      <w:lvlJc w:val="right"/>
      <w:pPr>
        <w:ind w:left="7410" w:hanging="180"/>
      </w:pPr>
    </w:lvl>
    <w:lvl w:ilvl="6" w:tplc="0419000F" w:tentative="1">
      <w:start w:val="1"/>
      <w:numFmt w:val="decimal"/>
      <w:lvlText w:val="%7."/>
      <w:lvlJc w:val="left"/>
      <w:pPr>
        <w:ind w:left="8130" w:hanging="360"/>
      </w:pPr>
    </w:lvl>
    <w:lvl w:ilvl="7" w:tplc="04190019" w:tentative="1">
      <w:start w:val="1"/>
      <w:numFmt w:val="lowerLetter"/>
      <w:lvlText w:val="%8."/>
      <w:lvlJc w:val="left"/>
      <w:pPr>
        <w:ind w:left="8850" w:hanging="360"/>
      </w:pPr>
    </w:lvl>
    <w:lvl w:ilvl="8" w:tplc="0419001B" w:tentative="1">
      <w:start w:val="1"/>
      <w:numFmt w:val="lowerRoman"/>
      <w:lvlText w:val="%9."/>
      <w:lvlJc w:val="right"/>
      <w:pPr>
        <w:ind w:left="9570" w:hanging="180"/>
      </w:pPr>
    </w:lvl>
  </w:abstractNum>
  <w:abstractNum w:abstractNumId="4">
    <w:nsid w:val="3DED77D0"/>
    <w:multiLevelType w:val="hybridMultilevel"/>
    <w:tmpl w:val="C46CF5A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C106C4"/>
    <w:multiLevelType w:val="multilevel"/>
    <w:tmpl w:val="775EEBDC"/>
    <w:lvl w:ilvl="0">
      <w:start w:val="2"/>
      <w:numFmt w:val="decimal"/>
      <w:lvlText w:val="%1."/>
      <w:lvlJc w:val="left"/>
      <w:pPr>
        <w:ind w:left="360" w:hanging="360"/>
      </w:pPr>
      <w:rPr>
        <w:rFonts w:hint="default"/>
        <w:sz w:val="24"/>
      </w:rPr>
    </w:lvl>
    <w:lvl w:ilvl="1">
      <w:start w:val="1"/>
      <w:numFmt w:val="decimal"/>
      <w:lvlText w:val="%1.%2."/>
      <w:lvlJc w:val="left"/>
      <w:pPr>
        <w:ind w:left="1071" w:hanging="360"/>
      </w:pPr>
      <w:rPr>
        <w:rFonts w:hint="default"/>
        <w:sz w:val="24"/>
      </w:rPr>
    </w:lvl>
    <w:lvl w:ilvl="2">
      <w:start w:val="1"/>
      <w:numFmt w:val="decimal"/>
      <w:lvlText w:val="%1.%2.%3."/>
      <w:lvlJc w:val="left"/>
      <w:pPr>
        <w:ind w:left="2142" w:hanging="720"/>
      </w:pPr>
      <w:rPr>
        <w:rFonts w:hint="default"/>
        <w:sz w:val="24"/>
      </w:rPr>
    </w:lvl>
    <w:lvl w:ilvl="3">
      <w:start w:val="1"/>
      <w:numFmt w:val="decimal"/>
      <w:lvlText w:val="%1.%2.%3.%4."/>
      <w:lvlJc w:val="left"/>
      <w:pPr>
        <w:ind w:left="2853" w:hanging="720"/>
      </w:pPr>
      <w:rPr>
        <w:rFonts w:hint="default"/>
        <w:sz w:val="24"/>
      </w:rPr>
    </w:lvl>
    <w:lvl w:ilvl="4">
      <w:start w:val="1"/>
      <w:numFmt w:val="decimal"/>
      <w:lvlText w:val="%1.%2.%3.%4.%5."/>
      <w:lvlJc w:val="left"/>
      <w:pPr>
        <w:ind w:left="3924" w:hanging="1080"/>
      </w:pPr>
      <w:rPr>
        <w:rFonts w:hint="default"/>
        <w:sz w:val="24"/>
      </w:rPr>
    </w:lvl>
    <w:lvl w:ilvl="5">
      <w:start w:val="1"/>
      <w:numFmt w:val="decimal"/>
      <w:lvlText w:val="%1.%2.%3.%4.%5.%6."/>
      <w:lvlJc w:val="left"/>
      <w:pPr>
        <w:ind w:left="4635" w:hanging="1080"/>
      </w:pPr>
      <w:rPr>
        <w:rFonts w:hint="default"/>
        <w:sz w:val="24"/>
      </w:rPr>
    </w:lvl>
    <w:lvl w:ilvl="6">
      <w:start w:val="1"/>
      <w:numFmt w:val="decimal"/>
      <w:lvlText w:val="%1.%2.%3.%4.%5.%6.%7."/>
      <w:lvlJc w:val="left"/>
      <w:pPr>
        <w:ind w:left="5706" w:hanging="1440"/>
      </w:pPr>
      <w:rPr>
        <w:rFonts w:hint="default"/>
        <w:sz w:val="24"/>
      </w:rPr>
    </w:lvl>
    <w:lvl w:ilvl="7">
      <w:start w:val="1"/>
      <w:numFmt w:val="decimal"/>
      <w:lvlText w:val="%1.%2.%3.%4.%5.%6.%7.%8."/>
      <w:lvlJc w:val="left"/>
      <w:pPr>
        <w:ind w:left="6417" w:hanging="1440"/>
      </w:pPr>
      <w:rPr>
        <w:rFonts w:hint="default"/>
        <w:sz w:val="24"/>
      </w:rPr>
    </w:lvl>
    <w:lvl w:ilvl="8">
      <w:start w:val="1"/>
      <w:numFmt w:val="decimal"/>
      <w:lvlText w:val="%1.%2.%3.%4.%5.%6.%7.%8.%9."/>
      <w:lvlJc w:val="left"/>
      <w:pPr>
        <w:ind w:left="7488" w:hanging="1800"/>
      </w:pPr>
      <w:rPr>
        <w:rFonts w:hint="default"/>
        <w:sz w:val="24"/>
      </w:rPr>
    </w:lvl>
  </w:abstractNum>
  <w:abstractNum w:abstractNumId="6">
    <w:nsid w:val="65F52238"/>
    <w:multiLevelType w:val="hybridMultilevel"/>
    <w:tmpl w:val="076E4D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949674E"/>
    <w:multiLevelType w:val="hybridMultilevel"/>
    <w:tmpl w:val="EF5419C4"/>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8">
    <w:nsid w:val="6F0554CE"/>
    <w:multiLevelType w:val="hybridMultilevel"/>
    <w:tmpl w:val="626A03A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AC2BBD"/>
    <w:multiLevelType w:val="multilevel"/>
    <w:tmpl w:val="B84A6E9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abstractNumId w:val="0"/>
  </w:num>
  <w:num w:numId="2">
    <w:abstractNumId w:val="7"/>
  </w:num>
  <w:num w:numId="3">
    <w:abstractNumId w:val="6"/>
  </w:num>
  <w:num w:numId="4">
    <w:abstractNumId w:val="9"/>
  </w:num>
  <w:num w:numId="5">
    <w:abstractNumId w:val="1"/>
  </w:num>
  <w:num w:numId="6">
    <w:abstractNumId w:val="3"/>
  </w:num>
  <w:num w:numId="7">
    <w:abstractNumId w:val="4"/>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072C"/>
    <w:rsid w:val="000014C2"/>
    <w:rsid w:val="000030F2"/>
    <w:rsid w:val="000125D4"/>
    <w:rsid w:val="000140F0"/>
    <w:rsid w:val="0001568C"/>
    <w:rsid w:val="000303C3"/>
    <w:rsid w:val="000334EE"/>
    <w:rsid w:val="00033A75"/>
    <w:rsid w:val="00036FD0"/>
    <w:rsid w:val="00040682"/>
    <w:rsid w:val="00040A64"/>
    <w:rsid w:val="00053D24"/>
    <w:rsid w:val="00065270"/>
    <w:rsid w:val="00074B07"/>
    <w:rsid w:val="00076489"/>
    <w:rsid w:val="00082B63"/>
    <w:rsid w:val="0008458D"/>
    <w:rsid w:val="000866D9"/>
    <w:rsid w:val="00092572"/>
    <w:rsid w:val="00095E43"/>
    <w:rsid w:val="000B3D44"/>
    <w:rsid w:val="000B3E0A"/>
    <w:rsid w:val="000C1A4E"/>
    <w:rsid w:val="000C6A0F"/>
    <w:rsid w:val="000F5EF1"/>
    <w:rsid w:val="00105E54"/>
    <w:rsid w:val="00111987"/>
    <w:rsid w:val="00124654"/>
    <w:rsid w:val="0012715A"/>
    <w:rsid w:val="0013525A"/>
    <w:rsid w:val="001417B9"/>
    <w:rsid w:val="0014229D"/>
    <w:rsid w:val="00145F32"/>
    <w:rsid w:val="001518FA"/>
    <w:rsid w:val="001520D7"/>
    <w:rsid w:val="0016047F"/>
    <w:rsid w:val="00163F65"/>
    <w:rsid w:val="00176640"/>
    <w:rsid w:val="00177662"/>
    <w:rsid w:val="00181F20"/>
    <w:rsid w:val="0018240D"/>
    <w:rsid w:val="001857AD"/>
    <w:rsid w:val="00192DA4"/>
    <w:rsid w:val="001A690B"/>
    <w:rsid w:val="001B1113"/>
    <w:rsid w:val="001B3B7E"/>
    <w:rsid w:val="001C5944"/>
    <w:rsid w:val="001C7019"/>
    <w:rsid w:val="001D0A8A"/>
    <w:rsid w:val="001D1CC1"/>
    <w:rsid w:val="001D289D"/>
    <w:rsid w:val="001D55A8"/>
    <w:rsid w:val="001F1F90"/>
    <w:rsid w:val="001F4903"/>
    <w:rsid w:val="00205493"/>
    <w:rsid w:val="00205EE5"/>
    <w:rsid w:val="00217237"/>
    <w:rsid w:val="0022503C"/>
    <w:rsid w:val="0023086E"/>
    <w:rsid w:val="00232812"/>
    <w:rsid w:val="00233B36"/>
    <w:rsid w:val="00272647"/>
    <w:rsid w:val="00275F1B"/>
    <w:rsid w:val="002A245E"/>
    <w:rsid w:val="002B41C6"/>
    <w:rsid w:val="002C2C58"/>
    <w:rsid w:val="002E383C"/>
    <w:rsid w:val="002F2C8B"/>
    <w:rsid w:val="0031064E"/>
    <w:rsid w:val="003379CA"/>
    <w:rsid w:val="0034131E"/>
    <w:rsid w:val="00351B02"/>
    <w:rsid w:val="0037183C"/>
    <w:rsid w:val="0038481C"/>
    <w:rsid w:val="00397BEB"/>
    <w:rsid w:val="003A5654"/>
    <w:rsid w:val="003E6B8E"/>
    <w:rsid w:val="003F2046"/>
    <w:rsid w:val="0040184F"/>
    <w:rsid w:val="00403A23"/>
    <w:rsid w:val="0040439C"/>
    <w:rsid w:val="00405B83"/>
    <w:rsid w:val="0040799A"/>
    <w:rsid w:val="004201D2"/>
    <w:rsid w:val="00454CAD"/>
    <w:rsid w:val="004567AE"/>
    <w:rsid w:val="00462137"/>
    <w:rsid w:val="00474278"/>
    <w:rsid w:val="00482B65"/>
    <w:rsid w:val="00494375"/>
    <w:rsid w:val="004944C0"/>
    <w:rsid w:val="00497F39"/>
    <w:rsid w:val="004A150E"/>
    <w:rsid w:val="004A6CA6"/>
    <w:rsid w:val="004A6F66"/>
    <w:rsid w:val="004B5F59"/>
    <w:rsid w:val="004C6E3D"/>
    <w:rsid w:val="004D4420"/>
    <w:rsid w:val="004E5290"/>
    <w:rsid w:val="005060BD"/>
    <w:rsid w:val="005204AF"/>
    <w:rsid w:val="00525D02"/>
    <w:rsid w:val="005313F7"/>
    <w:rsid w:val="005328C0"/>
    <w:rsid w:val="0053331A"/>
    <w:rsid w:val="0053440F"/>
    <w:rsid w:val="005345FA"/>
    <w:rsid w:val="005472AD"/>
    <w:rsid w:val="0055549D"/>
    <w:rsid w:val="00555E2D"/>
    <w:rsid w:val="00573BC1"/>
    <w:rsid w:val="0058592B"/>
    <w:rsid w:val="005862AC"/>
    <w:rsid w:val="00590EC8"/>
    <w:rsid w:val="005A2FB4"/>
    <w:rsid w:val="005B0336"/>
    <w:rsid w:val="005B428C"/>
    <w:rsid w:val="005B6B1C"/>
    <w:rsid w:val="005C2423"/>
    <w:rsid w:val="005C36EB"/>
    <w:rsid w:val="005D3140"/>
    <w:rsid w:val="005E56B7"/>
    <w:rsid w:val="00604CE8"/>
    <w:rsid w:val="006072BD"/>
    <w:rsid w:val="00607C4D"/>
    <w:rsid w:val="006235E6"/>
    <w:rsid w:val="006313F8"/>
    <w:rsid w:val="00637062"/>
    <w:rsid w:val="00637E1B"/>
    <w:rsid w:val="00643185"/>
    <w:rsid w:val="00655D3B"/>
    <w:rsid w:val="00672CBF"/>
    <w:rsid w:val="006808BF"/>
    <w:rsid w:val="0069611F"/>
    <w:rsid w:val="006A020B"/>
    <w:rsid w:val="006A2A0D"/>
    <w:rsid w:val="006A53CC"/>
    <w:rsid w:val="006B0BAF"/>
    <w:rsid w:val="006B1F4A"/>
    <w:rsid w:val="006B266B"/>
    <w:rsid w:val="006B36C6"/>
    <w:rsid w:val="006B7254"/>
    <w:rsid w:val="006B7401"/>
    <w:rsid w:val="006D7677"/>
    <w:rsid w:val="006E32B0"/>
    <w:rsid w:val="006F3D3A"/>
    <w:rsid w:val="006F5BAF"/>
    <w:rsid w:val="00712B97"/>
    <w:rsid w:val="007176F7"/>
    <w:rsid w:val="00725709"/>
    <w:rsid w:val="00733154"/>
    <w:rsid w:val="00733704"/>
    <w:rsid w:val="00740791"/>
    <w:rsid w:val="00745CA2"/>
    <w:rsid w:val="007461CA"/>
    <w:rsid w:val="00746858"/>
    <w:rsid w:val="00752B27"/>
    <w:rsid w:val="007573A3"/>
    <w:rsid w:val="007839FB"/>
    <w:rsid w:val="00791DEE"/>
    <w:rsid w:val="00796C6A"/>
    <w:rsid w:val="007A1788"/>
    <w:rsid w:val="007A20CF"/>
    <w:rsid w:val="007A377C"/>
    <w:rsid w:val="007A3B6C"/>
    <w:rsid w:val="007A4804"/>
    <w:rsid w:val="007D18C4"/>
    <w:rsid w:val="007E19AF"/>
    <w:rsid w:val="007E5895"/>
    <w:rsid w:val="007F3018"/>
    <w:rsid w:val="00811809"/>
    <w:rsid w:val="00826143"/>
    <w:rsid w:val="00832A93"/>
    <w:rsid w:val="00843C36"/>
    <w:rsid w:val="008557F9"/>
    <w:rsid w:val="0086438C"/>
    <w:rsid w:val="00866C3D"/>
    <w:rsid w:val="00867249"/>
    <w:rsid w:val="00877C01"/>
    <w:rsid w:val="00895A67"/>
    <w:rsid w:val="00895A8C"/>
    <w:rsid w:val="008979BA"/>
    <w:rsid w:val="008B330D"/>
    <w:rsid w:val="008B44BE"/>
    <w:rsid w:val="008B69CB"/>
    <w:rsid w:val="008C0E15"/>
    <w:rsid w:val="008C5B48"/>
    <w:rsid w:val="008D0D0E"/>
    <w:rsid w:val="008E3AFD"/>
    <w:rsid w:val="008E5A1A"/>
    <w:rsid w:val="008F072C"/>
    <w:rsid w:val="008F4667"/>
    <w:rsid w:val="008F5A6A"/>
    <w:rsid w:val="008F7A80"/>
    <w:rsid w:val="0090275A"/>
    <w:rsid w:val="0090692D"/>
    <w:rsid w:val="00907697"/>
    <w:rsid w:val="0091093C"/>
    <w:rsid w:val="009272F4"/>
    <w:rsid w:val="00930A7C"/>
    <w:rsid w:val="00930BB3"/>
    <w:rsid w:val="009359FD"/>
    <w:rsid w:val="00937410"/>
    <w:rsid w:val="009456C1"/>
    <w:rsid w:val="009539E6"/>
    <w:rsid w:val="00957E44"/>
    <w:rsid w:val="00965FEE"/>
    <w:rsid w:val="00982D38"/>
    <w:rsid w:val="009B0421"/>
    <w:rsid w:val="009B5498"/>
    <w:rsid w:val="009B6A36"/>
    <w:rsid w:val="009C07FE"/>
    <w:rsid w:val="009C17FC"/>
    <w:rsid w:val="009D5484"/>
    <w:rsid w:val="009E1BBB"/>
    <w:rsid w:val="009E2556"/>
    <w:rsid w:val="009E740F"/>
    <w:rsid w:val="009F66D9"/>
    <w:rsid w:val="009F7649"/>
    <w:rsid w:val="00A0374D"/>
    <w:rsid w:val="00A0377D"/>
    <w:rsid w:val="00A04266"/>
    <w:rsid w:val="00A12CEF"/>
    <w:rsid w:val="00A142BA"/>
    <w:rsid w:val="00A15AEC"/>
    <w:rsid w:val="00A21865"/>
    <w:rsid w:val="00A237C4"/>
    <w:rsid w:val="00A45B5A"/>
    <w:rsid w:val="00A53777"/>
    <w:rsid w:val="00A714DD"/>
    <w:rsid w:val="00A87880"/>
    <w:rsid w:val="00A96E3F"/>
    <w:rsid w:val="00AA489C"/>
    <w:rsid w:val="00AB1EF4"/>
    <w:rsid w:val="00AB2235"/>
    <w:rsid w:val="00AB2866"/>
    <w:rsid w:val="00AB4672"/>
    <w:rsid w:val="00AD5642"/>
    <w:rsid w:val="00AE3716"/>
    <w:rsid w:val="00B450C7"/>
    <w:rsid w:val="00B569C2"/>
    <w:rsid w:val="00B56D2C"/>
    <w:rsid w:val="00B64FDF"/>
    <w:rsid w:val="00B72FA7"/>
    <w:rsid w:val="00B73B9D"/>
    <w:rsid w:val="00B8769C"/>
    <w:rsid w:val="00BA14BE"/>
    <w:rsid w:val="00BB7446"/>
    <w:rsid w:val="00BD31E0"/>
    <w:rsid w:val="00BD3E2A"/>
    <w:rsid w:val="00BE55F7"/>
    <w:rsid w:val="00C02FC7"/>
    <w:rsid w:val="00C04DE4"/>
    <w:rsid w:val="00C160A7"/>
    <w:rsid w:val="00C1636A"/>
    <w:rsid w:val="00C22DA1"/>
    <w:rsid w:val="00C25502"/>
    <w:rsid w:val="00C36DA8"/>
    <w:rsid w:val="00C44161"/>
    <w:rsid w:val="00C47A51"/>
    <w:rsid w:val="00C51834"/>
    <w:rsid w:val="00C55340"/>
    <w:rsid w:val="00C66386"/>
    <w:rsid w:val="00C738B5"/>
    <w:rsid w:val="00C819E7"/>
    <w:rsid w:val="00C91D95"/>
    <w:rsid w:val="00CA7C85"/>
    <w:rsid w:val="00CC3A33"/>
    <w:rsid w:val="00CC3BE2"/>
    <w:rsid w:val="00CD0B38"/>
    <w:rsid w:val="00CE7300"/>
    <w:rsid w:val="00D1120B"/>
    <w:rsid w:val="00D63553"/>
    <w:rsid w:val="00D73F41"/>
    <w:rsid w:val="00D749DC"/>
    <w:rsid w:val="00D8097D"/>
    <w:rsid w:val="00DA3F9E"/>
    <w:rsid w:val="00DB6B7C"/>
    <w:rsid w:val="00DC0AF6"/>
    <w:rsid w:val="00DC41AC"/>
    <w:rsid w:val="00DD0547"/>
    <w:rsid w:val="00DF1FDF"/>
    <w:rsid w:val="00E04889"/>
    <w:rsid w:val="00E17B7D"/>
    <w:rsid w:val="00E201A1"/>
    <w:rsid w:val="00E21712"/>
    <w:rsid w:val="00E25B02"/>
    <w:rsid w:val="00E32752"/>
    <w:rsid w:val="00E341B5"/>
    <w:rsid w:val="00E353C3"/>
    <w:rsid w:val="00E52BF0"/>
    <w:rsid w:val="00E549E2"/>
    <w:rsid w:val="00E61F25"/>
    <w:rsid w:val="00E65F90"/>
    <w:rsid w:val="00EB1405"/>
    <w:rsid w:val="00EC4C38"/>
    <w:rsid w:val="00ED05DA"/>
    <w:rsid w:val="00EE3404"/>
    <w:rsid w:val="00EE575A"/>
    <w:rsid w:val="00EF295D"/>
    <w:rsid w:val="00EF3C8C"/>
    <w:rsid w:val="00EF785C"/>
    <w:rsid w:val="00F0023E"/>
    <w:rsid w:val="00F25E20"/>
    <w:rsid w:val="00F3107F"/>
    <w:rsid w:val="00F34310"/>
    <w:rsid w:val="00F34FA0"/>
    <w:rsid w:val="00F454B2"/>
    <w:rsid w:val="00F81CA3"/>
    <w:rsid w:val="00F87118"/>
    <w:rsid w:val="00F97A52"/>
    <w:rsid w:val="00FA1DDE"/>
    <w:rsid w:val="00FB4813"/>
    <w:rsid w:val="00FC27B9"/>
    <w:rsid w:val="00FC529D"/>
    <w:rsid w:val="00FE1CB0"/>
    <w:rsid w:val="00FF6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E44"/>
    <w:rPr>
      <w:sz w:val="24"/>
      <w:szCs w:val="24"/>
      <w:lang w:val="fr-FR" w:eastAsia="fr-FR"/>
    </w:rPr>
  </w:style>
  <w:style w:type="paragraph" w:styleId="1">
    <w:name w:val="heading 1"/>
    <w:basedOn w:val="a"/>
    <w:next w:val="a"/>
    <w:link w:val="10"/>
    <w:uiPriority w:val="9"/>
    <w:qFormat/>
    <w:rsid w:val="00B72FA7"/>
    <w:pPr>
      <w:keepNext/>
      <w:spacing w:before="240" w:after="60"/>
      <w:outlineLvl w:val="0"/>
    </w:pPr>
    <w:rPr>
      <w:rFonts w:ascii="Calibri Light"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57E44"/>
    <w:pPr>
      <w:tabs>
        <w:tab w:val="center" w:pos="4536"/>
        <w:tab w:val="right" w:pos="9072"/>
      </w:tabs>
    </w:pPr>
  </w:style>
  <w:style w:type="paragraph" w:styleId="a4">
    <w:name w:val="footer"/>
    <w:basedOn w:val="a"/>
    <w:link w:val="a5"/>
    <w:uiPriority w:val="99"/>
    <w:rsid w:val="00957E44"/>
    <w:pPr>
      <w:tabs>
        <w:tab w:val="center" w:pos="4536"/>
        <w:tab w:val="right" w:pos="9072"/>
      </w:tabs>
    </w:pPr>
  </w:style>
  <w:style w:type="character" w:styleId="a6">
    <w:name w:val="page number"/>
    <w:basedOn w:val="a0"/>
    <w:rsid w:val="00957E44"/>
  </w:style>
  <w:style w:type="paragraph" w:customStyle="1" w:styleId="Reference">
    <w:name w:val="Reference"/>
    <w:basedOn w:val="a"/>
    <w:autoRedefine/>
    <w:rsid w:val="00957E44"/>
    <w:pPr>
      <w:keepNext/>
      <w:ind w:left="540" w:hanging="540"/>
    </w:pPr>
    <w:rPr>
      <w:sz w:val="20"/>
      <w:szCs w:val="20"/>
    </w:rPr>
  </w:style>
  <w:style w:type="paragraph" w:styleId="a7">
    <w:name w:val="List Paragraph"/>
    <w:basedOn w:val="a"/>
    <w:uiPriority w:val="34"/>
    <w:qFormat/>
    <w:rsid w:val="002B41C6"/>
    <w:pPr>
      <w:spacing w:after="200" w:line="276" w:lineRule="auto"/>
      <w:ind w:left="720"/>
      <w:contextualSpacing/>
    </w:pPr>
    <w:rPr>
      <w:rFonts w:eastAsia="Calibri"/>
      <w:szCs w:val="22"/>
      <w:lang w:val="ru-RU" w:eastAsia="en-US"/>
    </w:rPr>
  </w:style>
  <w:style w:type="paragraph" w:styleId="a8">
    <w:name w:val="Balloon Text"/>
    <w:basedOn w:val="a"/>
    <w:link w:val="a9"/>
    <w:uiPriority w:val="99"/>
    <w:semiHidden/>
    <w:unhideWhenUsed/>
    <w:rsid w:val="00C25502"/>
    <w:rPr>
      <w:rFonts w:ascii="Tahoma" w:hAnsi="Tahoma"/>
      <w:sz w:val="16"/>
      <w:szCs w:val="16"/>
    </w:rPr>
  </w:style>
  <w:style w:type="character" w:customStyle="1" w:styleId="a9">
    <w:name w:val="Текст выноски Знак"/>
    <w:link w:val="a8"/>
    <w:uiPriority w:val="99"/>
    <w:semiHidden/>
    <w:rsid w:val="00C25502"/>
    <w:rPr>
      <w:rFonts w:ascii="Tahoma" w:hAnsi="Tahoma" w:cs="Tahoma"/>
      <w:sz w:val="16"/>
      <w:szCs w:val="16"/>
      <w:lang w:val="fr-FR" w:eastAsia="fr-FR"/>
    </w:rPr>
  </w:style>
  <w:style w:type="character" w:customStyle="1" w:styleId="10">
    <w:name w:val="Заголовок 1 Знак"/>
    <w:link w:val="1"/>
    <w:uiPriority w:val="9"/>
    <w:rsid w:val="00B72FA7"/>
    <w:rPr>
      <w:rFonts w:ascii="Calibri Light" w:hAnsi="Calibri Light"/>
      <w:b/>
      <w:bCs/>
      <w:kern w:val="32"/>
      <w:sz w:val="32"/>
      <w:szCs w:val="32"/>
      <w:lang w:val="fr-FR" w:eastAsia="fr-FR"/>
    </w:rPr>
  </w:style>
  <w:style w:type="paragraph" w:customStyle="1" w:styleId="aa">
    <w:name w:val="Базовый"/>
    <w:rsid w:val="00637E1B"/>
    <w:pPr>
      <w:suppressAutoHyphens/>
      <w:spacing w:after="200" w:line="276" w:lineRule="auto"/>
      <w:ind w:firstLine="709"/>
      <w:contextualSpacing/>
      <w:jc w:val="both"/>
    </w:pPr>
    <w:rPr>
      <w:rFonts w:eastAsia="SimSun"/>
      <w:sz w:val="28"/>
      <w:szCs w:val="28"/>
      <w:lang w:eastAsia="en-US"/>
    </w:rPr>
  </w:style>
  <w:style w:type="character" w:customStyle="1" w:styleId="hps">
    <w:name w:val="hps"/>
    <w:basedOn w:val="a0"/>
    <w:rsid w:val="00637E1B"/>
  </w:style>
  <w:style w:type="character" w:customStyle="1" w:styleId="shorttext">
    <w:name w:val="short_text"/>
    <w:basedOn w:val="a0"/>
    <w:rsid w:val="00637E1B"/>
  </w:style>
  <w:style w:type="character" w:customStyle="1" w:styleId="alt-edited">
    <w:name w:val="alt-edited"/>
    <w:basedOn w:val="a0"/>
    <w:rsid w:val="00637E1B"/>
  </w:style>
  <w:style w:type="character" w:styleId="ab">
    <w:name w:val="annotation reference"/>
    <w:basedOn w:val="a0"/>
    <w:uiPriority w:val="99"/>
    <w:semiHidden/>
    <w:unhideWhenUsed/>
    <w:rsid w:val="005C2423"/>
    <w:rPr>
      <w:sz w:val="16"/>
      <w:szCs w:val="16"/>
    </w:rPr>
  </w:style>
  <w:style w:type="paragraph" w:styleId="ac">
    <w:name w:val="annotation text"/>
    <w:basedOn w:val="a"/>
    <w:link w:val="ad"/>
    <w:uiPriority w:val="99"/>
    <w:semiHidden/>
    <w:unhideWhenUsed/>
    <w:rsid w:val="005C2423"/>
    <w:rPr>
      <w:sz w:val="20"/>
      <w:szCs w:val="20"/>
    </w:rPr>
  </w:style>
  <w:style w:type="character" w:customStyle="1" w:styleId="ad">
    <w:name w:val="Текст примечания Знак"/>
    <w:basedOn w:val="a0"/>
    <w:link w:val="ac"/>
    <w:uiPriority w:val="99"/>
    <w:semiHidden/>
    <w:rsid w:val="005C2423"/>
    <w:rPr>
      <w:lang w:val="fr-FR" w:eastAsia="fr-FR"/>
    </w:rPr>
  </w:style>
  <w:style w:type="paragraph" w:styleId="ae">
    <w:name w:val="annotation subject"/>
    <w:basedOn w:val="ac"/>
    <w:next w:val="ac"/>
    <w:link w:val="af"/>
    <w:uiPriority w:val="99"/>
    <w:semiHidden/>
    <w:unhideWhenUsed/>
    <w:rsid w:val="005C2423"/>
    <w:rPr>
      <w:b/>
      <w:bCs/>
    </w:rPr>
  </w:style>
  <w:style w:type="character" w:customStyle="1" w:styleId="af">
    <w:name w:val="Тема примечания Знак"/>
    <w:basedOn w:val="ad"/>
    <w:link w:val="ae"/>
    <w:uiPriority w:val="99"/>
    <w:semiHidden/>
    <w:rsid w:val="005C2423"/>
    <w:rPr>
      <w:b/>
      <w:bCs/>
      <w:lang w:val="fr-FR" w:eastAsia="fr-FR"/>
    </w:rPr>
  </w:style>
  <w:style w:type="paragraph" w:styleId="af0">
    <w:name w:val="Revision"/>
    <w:hidden/>
    <w:uiPriority w:val="99"/>
    <w:semiHidden/>
    <w:rsid w:val="005C2423"/>
    <w:rPr>
      <w:sz w:val="24"/>
      <w:szCs w:val="24"/>
      <w:lang w:val="fr-FR" w:eastAsia="fr-FR"/>
    </w:rPr>
  </w:style>
  <w:style w:type="character" w:styleId="HTML">
    <w:name w:val="HTML Typewriter"/>
    <w:basedOn w:val="a0"/>
    <w:uiPriority w:val="99"/>
    <w:semiHidden/>
    <w:unhideWhenUsed/>
    <w:rsid w:val="00E52BF0"/>
    <w:rPr>
      <w:rFonts w:ascii="Courier New" w:eastAsia="Times New Roman" w:hAnsi="Courier New" w:cs="Courier New"/>
      <w:sz w:val="20"/>
      <w:szCs w:val="20"/>
    </w:rPr>
  </w:style>
  <w:style w:type="character" w:customStyle="1" w:styleId="a5">
    <w:name w:val="Нижний колонтитул Знак"/>
    <w:basedOn w:val="a0"/>
    <w:link w:val="a4"/>
    <w:uiPriority w:val="99"/>
    <w:rsid w:val="008B69CB"/>
    <w:rPr>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06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6.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5.wmf"/><Relationship Id="rId47" Type="http://schemas.openxmlformats.org/officeDocument/2006/relationships/image" Target="media/image18.emf"/><Relationship Id="rId50" Type="http://schemas.openxmlformats.org/officeDocument/2006/relationships/image" Target="media/image20.emf"/><Relationship Id="rId55" Type="http://schemas.openxmlformats.org/officeDocument/2006/relationships/image" Target="media/image24.png"/><Relationship Id="rId63"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oleObject" Target="embeddings/oleObject17.bin"/><Relationship Id="rId54" Type="http://schemas.openxmlformats.org/officeDocument/2006/relationships/image" Target="media/image23.png"/><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oleObject" Target="embeddings/oleObject11.bin"/><Relationship Id="rId37" Type="http://schemas.openxmlformats.org/officeDocument/2006/relationships/oleObject" Target="embeddings/oleObject15.bin"/><Relationship Id="rId40" Type="http://schemas.openxmlformats.org/officeDocument/2006/relationships/image" Target="media/image14.wmf"/><Relationship Id="rId45" Type="http://schemas.openxmlformats.org/officeDocument/2006/relationships/oleObject" Target="embeddings/oleObject19.bin"/><Relationship Id="rId53" Type="http://schemas.openxmlformats.org/officeDocument/2006/relationships/image" Target="media/image22.png"/><Relationship Id="rId58"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1.wmf"/><Relationship Id="rId44" Type="http://schemas.openxmlformats.org/officeDocument/2006/relationships/image" Target="media/image16.emf"/><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19.emf"/><Relationship Id="rId56" Type="http://schemas.openxmlformats.org/officeDocument/2006/relationships/image" Target="media/image25.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2.wmf"/><Relationship Id="rId38" Type="http://schemas.openxmlformats.org/officeDocument/2006/relationships/image" Target="media/image13.wmf"/><Relationship Id="rId46" Type="http://schemas.openxmlformats.org/officeDocument/2006/relationships/image" Target="media/image17.png"/><Relationship Id="rId59"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hyperlink" Target="mailto:fishov@ng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FB7A4-2A3B-41B7-B38B-42E97302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3872</Words>
  <Characters>22076</Characters>
  <Application>Microsoft Office Word</Application>
  <DocSecurity>0</DocSecurity>
  <Lines>183</Lines>
  <Paragraphs>51</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Type here the title of your Paper</vt:lpstr>
      <vt:lpstr>Type here the title of your Paper</vt:lpstr>
    </vt:vector>
  </TitlesOfParts>
  <Company>Cigré</Company>
  <LinksUpToDate>false</LinksUpToDate>
  <CharactersWithSpaces>25897</CharactersWithSpaces>
  <SharedDoc>false</SharedDoc>
  <HLinks>
    <vt:vector size="60" baseType="variant">
      <vt:variant>
        <vt:i4>8126519</vt:i4>
      </vt:variant>
      <vt:variant>
        <vt:i4>87</vt:i4>
      </vt:variant>
      <vt:variant>
        <vt:i4>0</vt:i4>
      </vt:variant>
      <vt:variant>
        <vt:i4>5</vt:i4>
      </vt:variant>
      <vt:variant>
        <vt:lpwstr>http://elibrary.ru/contents.asp?issueid=1129692&amp;selid=19420706</vt:lpwstr>
      </vt:variant>
      <vt:variant>
        <vt:lpwstr/>
      </vt:variant>
      <vt:variant>
        <vt:i4>6357115</vt:i4>
      </vt:variant>
      <vt:variant>
        <vt:i4>84</vt:i4>
      </vt:variant>
      <vt:variant>
        <vt:i4>0</vt:i4>
      </vt:variant>
      <vt:variant>
        <vt:i4>5</vt:i4>
      </vt:variant>
      <vt:variant>
        <vt:lpwstr>http://elibrary.ru/contents.asp?issueid=1129692</vt:lpwstr>
      </vt:variant>
      <vt:variant>
        <vt:lpwstr/>
      </vt:variant>
      <vt:variant>
        <vt:i4>7536674</vt:i4>
      </vt:variant>
      <vt:variant>
        <vt:i4>81</vt:i4>
      </vt:variant>
      <vt:variant>
        <vt:i4>0</vt:i4>
      </vt:variant>
      <vt:variant>
        <vt:i4>5</vt:i4>
      </vt:variant>
      <vt:variant>
        <vt:lpwstr>http://elibrary.ru/item.asp?id=19420706</vt:lpwstr>
      </vt:variant>
      <vt:variant>
        <vt:lpwstr/>
      </vt:variant>
      <vt:variant>
        <vt:i4>8323128</vt:i4>
      </vt:variant>
      <vt:variant>
        <vt:i4>78</vt:i4>
      </vt:variant>
      <vt:variant>
        <vt:i4>0</vt:i4>
      </vt:variant>
      <vt:variant>
        <vt:i4>5</vt:i4>
      </vt:variant>
      <vt:variant>
        <vt:lpwstr>http://elibrary.ru/contents.asp?issueid=1093868&amp;selid=18395824</vt:lpwstr>
      </vt:variant>
      <vt:variant>
        <vt:lpwstr/>
      </vt:variant>
      <vt:variant>
        <vt:i4>6619262</vt:i4>
      </vt:variant>
      <vt:variant>
        <vt:i4>75</vt:i4>
      </vt:variant>
      <vt:variant>
        <vt:i4>0</vt:i4>
      </vt:variant>
      <vt:variant>
        <vt:i4>5</vt:i4>
      </vt:variant>
      <vt:variant>
        <vt:lpwstr>http://elibrary.ru/contents.asp?issueid=1093868</vt:lpwstr>
      </vt:variant>
      <vt:variant>
        <vt:lpwstr/>
      </vt:variant>
      <vt:variant>
        <vt:i4>5767253</vt:i4>
      </vt:variant>
      <vt:variant>
        <vt:i4>72</vt:i4>
      </vt:variant>
      <vt:variant>
        <vt:i4>0</vt:i4>
      </vt:variant>
      <vt:variant>
        <vt:i4>5</vt:i4>
      </vt:variant>
      <vt:variant>
        <vt:lpwstr>http://elibrary.ru/contents.asp?titleid=9289</vt:lpwstr>
      </vt:variant>
      <vt:variant>
        <vt:lpwstr/>
      </vt:variant>
      <vt:variant>
        <vt:i4>5832743</vt:i4>
      </vt:variant>
      <vt:variant>
        <vt:i4>69</vt:i4>
      </vt:variant>
      <vt:variant>
        <vt:i4>0</vt:i4>
      </vt:variant>
      <vt:variant>
        <vt:i4>5</vt:i4>
      </vt:variant>
      <vt:variant>
        <vt:lpwstr>http://elibrary.ru/author_items.asp?refid=132857139&amp;fam=%D0%95%D1%80%D0%BE%D1%85%D0%B8%D0%BD&amp;init=%D0%9F+%D0%9C</vt:lpwstr>
      </vt:variant>
      <vt:variant>
        <vt:lpwstr/>
      </vt:variant>
      <vt:variant>
        <vt:i4>7471115</vt:i4>
      </vt:variant>
      <vt:variant>
        <vt:i4>66</vt:i4>
      </vt:variant>
      <vt:variant>
        <vt:i4>0</vt:i4>
      </vt:variant>
      <vt:variant>
        <vt:i4>5</vt:i4>
      </vt:variant>
      <vt:variant>
        <vt:lpwstr>http://elibrary.ru/author_items.asp?refid=132857139&amp;fam=%D0%94%D0%B0%D0%B2%D1%8B%D0%B4%D0%BE%D0%B2&amp;init=%D0%92+%D0%92</vt:lpwstr>
      </vt:variant>
      <vt:variant>
        <vt:lpwstr/>
      </vt:variant>
      <vt:variant>
        <vt:i4>5570684</vt:i4>
      </vt:variant>
      <vt:variant>
        <vt:i4>63</vt:i4>
      </vt:variant>
      <vt:variant>
        <vt:i4>0</vt:i4>
      </vt:variant>
      <vt:variant>
        <vt:i4>5</vt:i4>
      </vt:variant>
      <vt:variant>
        <vt:lpwstr>http://elibrary.ru/author_items.asp?refid=132857139&amp;fam=%D0%90%D1%8E%D0%B5%D0%B2&amp;init=%D0%91+%D0%98</vt:lpwstr>
      </vt:variant>
      <vt:variant>
        <vt:lpwstr/>
      </vt:variant>
      <vt:variant>
        <vt:i4>6553682</vt:i4>
      </vt:variant>
      <vt:variant>
        <vt:i4>0</vt:i4>
      </vt:variant>
      <vt:variant>
        <vt:i4>0</vt:i4>
      </vt:variant>
      <vt:variant>
        <vt:i4>5</vt:i4>
      </vt:variant>
      <vt:variant>
        <vt:lpwstr>mailto:fishov@ngs.ru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 the title of your Paper</dc:title>
  <dc:creator>sbourneuf</dc:creator>
  <cp:lastModifiedBy>Анепкина Ирина Н.</cp:lastModifiedBy>
  <cp:revision>7</cp:revision>
  <cp:lastPrinted>2013-12-20T02:26:00Z</cp:lastPrinted>
  <dcterms:created xsi:type="dcterms:W3CDTF">2013-12-20T05:19:00Z</dcterms:created>
  <dcterms:modified xsi:type="dcterms:W3CDTF">2014-01-10T05:55:00Z</dcterms:modified>
</cp:coreProperties>
</file>